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AE1" w:rsidRPr="005C5472" w:rsidRDefault="005C5472" w:rsidP="005C5472">
      <w:pPr>
        <w:rPr>
          <w:rFonts w:ascii="Times New Roman" w:hAnsi="Times New Roman" w:cs="Times New Roman"/>
          <w:sz w:val="24"/>
          <w:szCs w:val="24"/>
        </w:rPr>
      </w:pPr>
      <w:r w:rsidRPr="005C547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Wymagania edukacyjne na poszczególne oceny z muzyki.</w:t>
      </w:r>
      <w:r w:rsidRPr="005C5472">
        <w:rPr>
          <w:rFonts w:ascii="Times New Roman" w:hAnsi="Times New Roman" w:cs="Times New Roman"/>
          <w:b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Ocenę celującą uczeń otrzymuje, gdy: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opanował pełny zakres wiedzy określonej w programie nauczania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osiąga sukcesy w konkursach przedmiotowych na szczeblu rejonu, województwa, kraju.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twórczo rozwija własne uzdolnienia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śledzi na bieżąco wydarzenia muzyczne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swoje uzdolnienia racjonalnie wykorzystuje na każdych zajęciach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śpiewa z pamięci, zachowując; tempo, intonację i rytm.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Ocenę bardzo dobrą uczeń otrzymuje, gdy: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opanował pełny zakres wiedzy określonej w programie nauczania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rozwiązuje samodzielnie problemy teoretyczne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prezentuje wzorowe cechy i postawy podczas zajęć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potrafi współdziałać w grupie podczas realizacji zadań zespołowych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ambitnie realizuje zadania indywidualne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bardzo chętnie i często prezentuje swoje zainteresowania muzyczne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jest świadomy zasad prac na lekcjach muzyki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poprawnie rozpoznaje formy muzyczne, oraz epoki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potrafi przyporządkować kompozytorów do epok, oraz utwory do kompozytorów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cechuje się systematycznością, konsekwencją działania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systematycznie korzysta z różnych źródeł informacji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systematycznie, poprawnie i estetycznie prowadzi dokumentację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śpiewa z tekstem, zachowując; tempo, intonację i rytm lub śpiewa z pamięci, z drobnymi odstępstwami od; tempa, intonacji i rytmu.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Ocenę dobrą uczeń otrzymuje, gdy: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nie opanował w pełni zakresu wiedzy określonej w programie nauczania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rozwiązuje samodzielnie zadania teoretyczne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wykorzystuje czas zaplanowany przez nauczyciela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sporadycznie prezentuje swoje zainteresowania muzyczne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zna i stosuje zasady pracy na lekcji muzyki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poprawnie rozpoznaje formy muzyczne, oraz epoki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potrafi przyporządkować niektórych kompozytorów do epok, oraz niektóre utwory do kompozytorów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śpiewa z tekstem, z drobnymi odstępstwami od; tempa, intonacji i rytmu lub śpiewa z pamięci rzadko sie myląc, z dużymi odstępstwami od; tempa, intonacji i rytmu.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czasami korzysta z różnych źródeł informacji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systematycznie i poprawnie prowadzi dokumentację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Ocenę dostateczną uczeń otrzymuje, gdy: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opanował minimum zakresu wiedzy określonej w programie nauczania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rozwiązuje zadania o średnim stopniu trudności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zna i często stosuje zasady pracy na lekcji muzyki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- poprawnie rozpoznaje formy muzyczne, oraz epoki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ma problemy z przyporządkowaniem kompozytorów do epok, oraz utworów do kompozytorów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mało efektywnie wykorzystuje czas pracy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rzadko korzysta z różnych źródeł informacji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systematycznie prowadzi dokumentacje, jednak nie zawsze poprawnie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śpiewa z tekstem rzadko się myląc, z dużymi odstępstwami od; tempa, intonacji i rytmu lub śpiewa z pamięci często się myląc, z dużymi odstępstwami od; tempa, intonacji i rytmu.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Ocenę dopuszczającą uczeń otrzymuje, gdy: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ma braki w opanowaniu minimum wiedzy określonej w programie nauczania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rozwiązuje zadania o niewielkim stopniu trudności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zna i rzadko stosuje zasady pracy na lekcji muzyki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w nieznacznym stopniu rozpoznaje formy muzyczne, oraz epoki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wykazuje trudności w organizowaniu pracy, wymaga kierowania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nie korzysta z żadnych źródeł informacji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prowadzi dokumentację niesystematycznie i niestarannie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śpiewa z tekstem często się myląc, z dużymi odstępstwami od; tempa, intonacji i rytmu.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Ocenę niedostateczną uczeń otrzymuje, gdy: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nie opanował minimum wiedzy określonej w programie nauczania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nie podejmuje próby śpiewu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nie stosuje się do zasad pracy na lekcjach muzyki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nie potrafi organizować pracy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jest niesamodzielny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nie korzysta z żadnych źródeł informacji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- nie prowadzi dokumentacji</w:t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</w:rPr>
        <w:br/>
      </w:r>
      <w:r w:rsidRPr="005C5472">
        <w:rPr>
          <w:rFonts w:ascii="Times New Roman" w:hAnsi="Times New Roman" w:cs="Times New Roman"/>
          <w:sz w:val="24"/>
          <w:szCs w:val="24"/>
          <w:shd w:val="clear" w:color="auto" w:fill="FFFFFF"/>
        </w:rPr>
        <w:t>Ocena ta nie wynika z możliwości czy z braku uzdolnień ucznia, lecz z całkowitej niechęci do przedmiotu oraz pracy na lekcjach.</w:t>
      </w:r>
    </w:p>
    <w:sectPr w:rsidR="00EA2AE1" w:rsidRPr="005C5472" w:rsidSect="00EA2A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/>
  <w:defaultTabStop w:val="708"/>
  <w:hyphenationZone w:val="425"/>
  <w:characterSpacingControl w:val="doNotCompress"/>
  <w:compat/>
  <w:rsids>
    <w:rsidRoot w:val="005C5472"/>
    <w:rsid w:val="005C5472"/>
    <w:rsid w:val="00EA2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2A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524</Words>
  <Characters>3148</Characters>
  <Application>Microsoft Office Word</Application>
  <DocSecurity>0</DocSecurity>
  <Lines>26</Lines>
  <Paragraphs>7</Paragraphs>
  <ScaleCrop>false</ScaleCrop>
  <Company>Ministrerstwo Edukacji Narodowej</Company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3</cp:revision>
  <dcterms:created xsi:type="dcterms:W3CDTF">2023-09-21T07:04:00Z</dcterms:created>
  <dcterms:modified xsi:type="dcterms:W3CDTF">2023-09-21T07:04:00Z</dcterms:modified>
</cp:coreProperties>
</file>