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B0F" w:rsidRPr="00F16CA8" w:rsidRDefault="002F2780" w:rsidP="006F3B0F">
      <w:pPr>
        <w:pStyle w:val="Podtytu"/>
        <w:spacing w:line="276" w:lineRule="auto"/>
        <w:ind w:left="0"/>
        <w:contextualSpacing/>
        <w:jc w:val="left"/>
        <w:rPr>
          <w:szCs w:val="22"/>
        </w:rPr>
      </w:pPr>
      <w:r>
        <w:rPr>
          <w:szCs w:val="22"/>
        </w:rPr>
        <w:t>Wymagania edukacyjne</w:t>
      </w:r>
    </w:p>
    <w:p w:rsidR="006F3B0F" w:rsidRPr="00F16CA8" w:rsidRDefault="006F3B0F" w:rsidP="006F3B0F">
      <w:pPr>
        <w:pStyle w:val="Podtytu"/>
        <w:spacing w:line="276" w:lineRule="auto"/>
        <w:ind w:left="0"/>
        <w:contextualSpacing/>
        <w:jc w:val="left"/>
        <w:rPr>
          <w:szCs w:val="22"/>
        </w:rPr>
      </w:pPr>
      <w:r w:rsidRPr="00F16CA8">
        <w:rPr>
          <w:b w:val="0"/>
          <w:szCs w:val="22"/>
        </w:rPr>
        <w:t xml:space="preserve">Przedmiot: </w:t>
      </w:r>
      <w:r w:rsidRPr="00F16CA8">
        <w:rPr>
          <w:szCs w:val="22"/>
        </w:rPr>
        <w:t>Religia</w:t>
      </w:r>
    </w:p>
    <w:p w:rsidR="0021614E" w:rsidRPr="0021614E" w:rsidRDefault="0021614E" w:rsidP="0021614E">
      <w:pPr>
        <w:pStyle w:val="Podtytu"/>
        <w:spacing w:line="276" w:lineRule="auto"/>
        <w:ind w:left="0"/>
        <w:contextualSpacing/>
        <w:jc w:val="left"/>
        <w:rPr>
          <w:b w:val="0"/>
          <w:szCs w:val="22"/>
        </w:rPr>
      </w:pPr>
      <w:r>
        <w:rPr>
          <w:b w:val="0"/>
          <w:szCs w:val="22"/>
        </w:rPr>
        <w:t>Klasa III</w:t>
      </w:r>
      <w:r w:rsidRPr="00F16CA8">
        <w:rPr>
          <w:b w:val="0"/>
          <w:szCs w:val="22"/>
        </w:rPr>
        <w:t xml:space="preserve"> SP</w:t>
      </w:r>
      <w:r>
        <w:rPr>
          <w:b w:val="0"/>
          <w:szCs w:val="22"/>
        </w:rPr>
        <w:t xml:space="preserve"> </w:t>
      </w:r>
      <w:r>
        <w:t>„</w:t>
      </w:r>
      <w:r>
        <w:rPr>
          <w:rStyle w:val="Pogrubienie"/>
          <w:rFonts w:eastAsiaTheme="minorEastAsia"/>
          <w:b/>
        </w:rPr>
        <w:t>Pan Jezus nas karmi</w:t>
      </w:r>
      <w:r w:rsidRPr="00F16CA8">
        <w:rPr>
          <w:color w:val="000000"/>
        </w:rPr>
        <w:t>”</w:t>
      </w:r>
    </w:p>
    <w:p w:rsidR="0021614E" w:rsidRDefault="0021614E" w:rsidP="0021614E">
      <w:pPr>
        <w:pStyle w:val="Podtytu"/>
        <w:spacing w:line="276" w:lineRule="auto"/>
        <w:ind w:left="0"/>
        <w:contextualSpacing/>
        <w:jc w:val="left"/>
        <w:rPr>
          <w:b w:val="0"/>
          <w:szCs w:val="22"/>
        </w:rPr>
      </w:pPr>
      <w:r w:rsidRPr="0021614E">
        <w:rPr>
          <w:b w:val="0"/>
          <w:szCs w:val="22"/>
        </w:rPr>
        <w:t>Program – AZ-1-01/18</w:t>
      </w:r>
    </w:p>
    <w:p w:rsidR="0021614E" w:rsidRDefault="00777C82" w:rsidP="0021614E">
      <w:pPr>
        <w:pStyle w:val="Podtytu"/>
        <w:spacing w:line="276" w:lineRule="auto"/>
        <w:ind w:left="0"/>
        <w:contextualSpacing/>
        <w:jc w:val="left"/>
        <w:rPr>
          <w:b w:val="0"/>
          <w:szCs w:val="22"/>
        </w:rPr>
      </w:pPr>
      <w:r>
        <w:rPr>
          <w:b w:val="0"/>
          <w:szCs w:val="22"/>
        </w:rPr>
        <w:t xml:space="preserve">Podręcznik –nr </w:t>
      </w:r>
      <w:r>
        <w:rPr>
          <w:rFonts w:ascii="Arial" w:hAnsi="Arial" w:cs="Arial"/>
          <w:color w:val="242424"/>
          <w:sz w:val="23"/>
          <w:szCs w:val="23"/>
          <w:shd w:val="clear" w:color="auto" w:fill="F8F8F8"/>
        </w:rPr>
        <w:t>AZ-13-01/18-PO-1/22</w:t>
      </w:r>
    </w:p>
    <w:p w:rsidR="0021614E" w:rsidRPr="0021614E" w:rsidRDefault="0021614E" w:rsidP="0021614E">
      <w:pPr>
        <w:pStyle w:val="Podtytu"/>
        <w:spacing w:line="276" w:lineRule="auto"/>
        <w:ind w:left="0"/>
        <w:contextualSpacing/>
        <w:jc w:val="left"/>
        <w:rPr>
          <w:b w:val="0"/>
          <w:szCs w:val="22"/>
        </w:rPr>
      </w:pPr>
      <w:r>
        <w:rPr>
          <w:b w:val="0"/>
          <w:szCs w:val="22"/>
        </w:rPr>
        <w:t>Zatw</w:t>
      </w:r>
      <w:r w:rsidRPr="0021614E">
        <w:rPr>
          <w:b w:val="0"/>
          <w:szCs w:val="22"/>
        </w:rPr>
        <w:t xml:space="preserve">ierdzenie z dnia </w:t>
      </w:r>
      <w:r w:rsidR="00777C82">
        <w:rPr>
          <w:rFonts w:ascii="Arial" w:hAnsi="Arial" w:cs="Arial"/>
          <w:color w:val="242424"/>
          <w:sz w:val="23"/>
          <w:szCs w:val="23"/>
          <w:shd w:val="clear" w:color="auto" w:fill="F8F8F8"/>
        </w:rPr>
        <w:t>26.04.2022 r.</w:t>
      </w:r>
      <w:r w:rsidR="00777C82">
        <w:rPr>
          <w:b w:val="0"/>
          <w:szCs w:val="22"/>
        </w:rPr>
        <w:t xml:space="preserve">. </w:t>
      </w:r>
    </w:p>
    <w:p w:rsidR="003870D9" w:rsidRPr="008D2518" w:rsidRDefault="003870D9" w:rsidP="00C448EB">
      <w:pPr>
        <w:pStyle w:val="Podtytu"/>
        <w:spacing w:line="276" w:lineRule="auto"/>
        <w:ind w:left="0"/>
        <w:contextualSpacing/>
        <w:jc w:val="left"/>
        <w:rPr>
          <w:b w:val="0"/>
          <w:szCs w:val="22"/>
        </w:rPr>
      </w:pPr>
    </w:p>
    <w:p w:rsidR="00DE32E3" w:rsidRDefault="003870D9" w:rsidP="00887F01">
      <w:pPr>
        <w:pStyle w:val="Podtytu"/>
        <w:spacing w:line="276" w:lineRule="auto"/>
        <w:ind w:left="0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T</w:t>
      </w:r>
      <w:r w:rsidR="008D2518" w:rsidRPr="008D2518">
        <w:rPr>
          <w:b w:val="0"/>
          <w:szCs w:val="22"/>
        </w:rPr>
        <w:t>reści nauczania wynikające z podstawy programowej</w:t>
      </w:r>
      <w:r w:rsidR="008D2518">
        <w:rPr>
          <w:b w:val="0"/>
          <w:szCs w:val="22"/>
        </w:rPr>
        <w:t xml:space="preserve"> oraz w</w:t>
      </w:r>
      <w:r w:rsidR="008D2518" w:rsidRPr="008D2518">
        <w:rPr>
          <w:b w:val="0"/>
          <w:szCs w:val="22"/>
        </w:rPr>
        <w:t>ymagania</w:t>
      </w:r>
      <w:r w:rsidR="008D2518">
        <w:rPr>
          <w:b w:val="0"/>
          <w:szCs w:val="22"/>
        </w:rPr>
        <w:t xml:space="preserve"> dla uczniów dostosowane do każdej jednostki </w:t>
      </w:r>
      <w:r w:rsidR="0053391E">
        <w:rPr>
          <w:b w:val="0"/>
          <w:szCs w:val="22"/>
        </w:rPr>
        <w:t xml:space="preserve">lekcyjnej zawartej w </w:t>
      </w:r>
      <w:proofErr w:type="spellStart"/>
      <w:r w:rsidR="0053391E">
        <w:rPr>
          <w:b w:val="0"/>
          <w:szCs w:val="22"/>
        </w:rPr>
        <w:t>podręczniju</w:t>
      </w:r>
      <w:proofErr w:type="spellEnd"/>
      <w:r w:rsidR="0053391E">
        <w:rPr>
          <w:b w:val="0"/>
          <w:szCs w:val="22"/>
        </w:rPr>
        <w:t>.</w:t>
      </w:r>
    </w:p>
    <w:p w:rsidR="00887F01" w:rsidRDefault="00887F01" w:rsidP="00887F01">
      <w:pPr>
        <w:pStyle w:val="Podtytu"/>
        <w:spacing w:line="276" w:lineRule="auto"/>
        <w:ind w:left="0"/>
        <w:contextualSpacing/>
        <w:jc w:val="both"/>
        <w:rPr>
          <w:b w:val="0"/>
          <w:szCs w:val="22"/>
        </w:rPr>
      </w:pPr>
    </w:p>
    <w:p w:rsidR="00DE3ABD" w:rsidRDefault="00887F01" w:rsidP="00DE3ABD">
      <w:pPr>
        <w:pStyle w:val="Podtytu"/>
        <w:contextualSpacing/>
        <w:jc w:val="both"/>
        <w:rPr>
          <w:b w:val="0"/>
          <w:szCs w:val="22"/>
        </w:rPr>
      </w:pPr>
      <w:r w:rsidRPr="00DE3ABD">
        <w:rPr>
          <w:szCs w:val="22"/>
        </w:rPr>
        <w:t>Zasady oceniania</w:t>
      </w:r>
      <w:r w:rsidR="00F47698">
        <w:rPr>
          <w:b w:val="0"/>
          <w:szCs w:val="22"/>
        </w:rPr>
        <w:t xml:space="preserve"> (zgodne w wytycznymi </w:t>
      </w:r>
      <w:r w:rsidR="00F47698" w:rsidRPr="00F47698">
        <w:rPr>
          <w:b w:val="0"/>
          <w:szCs w:val="22"/>
        </w:rPr>
        <w:t>Komisj</w:t>
      </w:r>
      <w:r w:rsidR="00F47698">
        <w:rPr>
          <w:b w:val="0"/>
          <w:szCs w:val="22"/>
        </w:rPr>
        <w:t>i</w:t>
      </w:r>
      <w:r w:rsidR="00F47698" w:rsidRPr="00F47698">
        <w:rPr>
          <w:b w:val="0"/>
          <w:szCs w:val="22"/>
        </w:rPr>
        <w:t xml:space="preserve"> Wychowania Katolickiego</w:t>
      </w:r>
      <w:r w:rsidR="00F47698">
        <w:rPr>
          <w:b w:val="0"/>
          <w:szCs w:val="22"/>
        </w:rPr>
        <w:t xml:space="preserve"> </w:t>
      </w:r>
      <w:r w:rsidR="00F47698" w:rsidRPr="00F47698">
        <w:rPr>
          <w:b w:val="0"/>
          <w:szCs w:val="22"/>
        </w:rPr>
        <w:t>Konferencji Episkopatu Polski</w:t>
      </w:r>
      <w:r w:rsidR="00AE260A">
        <w:rPr>
          <w:b w:val="0"/>
          <w:szCs w:val="22"/>
        </w:rPr>
        <w:t xml:space="preserve"> z 2008 r.</w:t>
      </w:r>
      <w:r w:rsidR="00F47698">
        <w:rPr>
          <w:b w:val="0"/>
          <w:szCs w:val="22"/>
        </w:rPr>
        <w:t>):</w:t>
      </w:r>
    </w:p>
    <w:p w:rsidR="00887F01" w:rsidRDefault="00F47698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 w:rsidRPr="00F47698">
        <w:rPr>
          <w:b w:val="0"/>
          <w:szCs w:val="22"/>
        </w:rPr>
        <w:t>Ocenianiu nie podlegają praktyki religijne.</w:t>
      </w:r>
    </w:p>
    <w:p w:rsidR="00F47698" w:rsidRDefault="00F47698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 w:rsidRPr="00F47698">
        <w:rPr>
          <w:b w:val="0"/>
          <w:szCs w:val="22"/>
        </w:rPr>
        <w:t>Oceny z religii są jawne dla ucznia i jego rodziców (prawnych opiekunów).</w:t>
      </w:r>
    </w:p>
    <w:p w:rsidR="00AE260A" w:rsidRDefault="00AE260A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 xml:space="preserve"> Nauczyciele religii są zobowiązani do podania </w:t>
      </w:r>
      <w:r w:rsidR="00853162">
        <w:rPr>
          <w:b w:val="0"/>
          <w:szCs w:val="22"/>
        </w:rPr>
        <w:t>wymagań edukacyjnych niezbędnych do uzyskania poszczególnych ocen śródrocznych i rocznych z religii oraz sposobu sprawdzania osiągnięć edukacyjnych uczniów</w:t>
      </w:r>
      <w:r>
        <w:rPr>
          <w:b w:val="0"/>
          <w:szCs w:val="22"/>
        </w:rPr>
        <w:t>.</w:t>
      </w:r>
    </w:p>
    <w:p w:rsidR="00853162" w:rsidRDefault="00853162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Nauczyciele religii informują o warunkach i trybie uzyskania z religii oceny rocznej wyższej niż przewidywana.</w:t>
      </w:r>
    </w:p>
    <w:p w:rsidR="00F47698" w:rsidRDefault="00853162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 w:rsidRPr="00853162">
        <w:rPr>
          <w:b w:val="0"/>
          <w:szCs w:val="22"/>
        </w:rPr>
        <w:t>Nauczyciel</w:t>
      </w:r>
      <w:r>
        <w:rPr>
          <w:b w:val="0"/>
          <w:szCs w:val="22"/>
        </w:rPr>
        <w:t>e</w:t>
      </w:r>
      <w:r w:rsidRPr="00853162">
        <w:rPr>
          <w:b w:val="0"/>
          <w:szCs w:val="22"/>
        </w:rPr>
        <w:t xml:space="preserve"> religii</w:t>
      </w:r>
      <w:r>
        <w:rPr>
          <w:b w:val="0"/>
          <w:szCs w:val="22"/>
        </w:rPr>
        <w:t xml:space="preserve"> są</w:t>
      </w:r>
      <w:r w:rsidRPr="00853162">
        <w:rPr>
          <w:b w:val="0"/>
          <w:szCs w:val="22"/>
        </w:rPr>
        <w:t xml:space="preserve"> </w:t>
      </w:r>
      <w:r>
        <w:rPr>
          <w:b w:val="0"/>
          <w:szCs w:val="22"/>
        </w:rPr>
        <w:t xml:space="preserve">zobowiązani do dostosowania wymagań edukacyjnych do indywidualnych potrzeb </w:t>
      </w:r>
      <w:r w:rsidR="003B2E93">
        <w:rPr>
          <w:b w:val="0"/>
          <w:szCs w:val="22"/>
        </w:rPr>
        <w:t>i możliwości psychofizycznych o</w:t>
      </w:r>
      <w:r>
        <w:rPr>
          <w:b w:val="0"/>
          <w:szCs w:val="22"/>
        </w:rPr>
        <w:t>raz edukacyjn</w:t>
      </w:r>
      <w:r w:rsidR="003B2E93">
        <w:rPr>
          <w:b w:val="0"/>
          <w:szCs w:val="22"/>
        </w:rPr>
        <w:t>ych uczniów posiadających opinie wydane</w:t>
      </w:r>
      <w:r>
        <w:rPr>
          <w:b w:val="0"/>
          <w:szCs w:val="22"/>
        </w:rPr>
        <w:t xml:space="preserve"> przez poradnie psychologiczno-pedagogiczne.</w:t>
      </w:r>
    </w:p>
    <w:p w:rsidR="00853162" w:rsidRDefault="00853162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Oceny z religii ustala się w stopniach w zakresie skali od 1 do 6.</w:t>
      </w:r>
    </w:p>
    <w:p w:rsidR="0057668A" w:rsidRDefault="0057668A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Uczeń ma prawo zgłosić nieprzygotowanie do lekc</w:t>
      </w:r>
      <w:r w:rsidR="0053391E">
        <w:rPr>
          <w:b w:val="0"/>
          <w:szCs w:val="22"/>
        </w:rPr>
        <w:t>ji w ilości -</w:t>
      </w:r>
      <w:bookmarkStart w:id="0" w:name="_GoBack"/>
      <w:bookmarkEnd w:id="0"/>
      <w:r w:rsidR="003B2E93">
        <w:rPr>
          <w:b w:val="0"/>
          <w:szCs w:val="22"/>
        </w:rPr>
        <w:t xml:space="preserve"> dwa nieprzygotowania w półroczu).</w:t>
      </w:r>
    </w:p>
    <w:p w:rsidR="003B2E93" w:rsidRDefault="003B2E93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Nauczyciel może oceniać pamięciowe opanowanie modlitw, pod warunkiem, że postarał się o wytłumaczenie ich znaczenia w trakcie zajęć.</w:t>
      </w:r>
    </w:p>
    <w:p w:rsidR="00DE3ABD" w:rsidRDefault="00DE3ABD" w:rsidP="00853162">
      <w:pPr>
        <w:pStyle w:val="Podtytu"/>
        <w:ind w:left="0"/>
        <w:contextualSpacing/>
        <w:jc w:val="both"/>
        <w:rPr>
          <w:b w:val="0"/>
          <w:szCs w:val="22"/>
        </w:rPr>
      </w:pPr>
    </w:p>
    <w:p w:rsidR="003B2E93" w:rsidRDefault="003B2E93" w:rsidP="00853162">
      <w:pPr>
        <w:pStyle w:val="Podtytu"/>
        <w:ind w:left="0"/>
        <w:contextualSpacing/>
        <w:jc w:val="both"/>
        <w:rPr>
          <w:b w:val="0"/>
          <w:szCs w:val="22"/>
        </w:rPr>
      </w:pPr>
      <w:r w:rsidRPr="00DE3ABD">
        <w:rPr>
          <w:szCs w:val="22"/>
        </w:rPr>
        <w:t>Obszary oceniania</w:t>
      </w:r>
      <w:r>
        <w:rPr>
          <w:b w:val="0"/>
          <w:szCs w:val="22"/>
        </w:rPr>
        <w:t>:</w:t>
      </w:r>
    </w:p>
    <w:p w:rsidR="003B2E93" w:rsidRDefault="00DE3ABD" w:rsidP="00DE3ABD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Ponieważ najważniejszym zadaniem nauczyciela jest spowodowanie samodzielnego uczenia się uczniów, przebieg zajęć powinien aktywizować uczących się do podejmowania działań mających na celu zdobywanie wiedzy oraz samodzielnego i twórczego wykorzystywania tego, co przyswoili. Dlatego też niezwykle</w:t>
      </w:r>
      <w:r w:rsidR="00FA181D">
        <w:rPr>
          <w:b w:val="0"/>
          <w:szCs w:val="22"/>
        </w:rPr>
        <w:t xml:space="preserve"> ważnym obszarem jest oceniania aktywności uczniów na zajęciach oraz systematyczność w pracy na lekcji, w tym także prowadzenie i uzupełniania ćwiczeń będących integralną częścią podręcznika. Należy </w:t>
      </w:r>
      <w:r w:rsidR="00FA181D">
        <w:rPr>
          <w:b w:val="0"/>
          <w:szCs w:val="22"/>
        </w:rPr>
        <w:lastRenderedPageBreak/>
        <w:t xml:space="preserve">zwracać uwagę na wykonanie przez uczniów quizów sprawdzających wiedzę na zakończenie każdego działu. Można przeprowadzać kartkówki, ale należy je zapowiedzieć i </w:t>
      </w:r>
      <w:r w:rsidR="00DE5AD9">
        <w:rPr>
          <w:b w:val="0"/>
          <w:szCs w:val="22"/>
        </w:rPr>
        <w:t xml:space="preserve">wyraźnie </w:t>
      </w:r>
      <w:r w:rsidR="00FA181D">
        <w:rPr>
          <w:b w:val="0"/>
          <w:szCs w:val="22"/>
        </w:rPr>
        <w:t>określić zakres materiału.</w:t>
      </w:r>
    </w:p>
    <w:p w:rsidR="00FA181D" w:rsidRDefault="00FA181D" w:rsidP="00DE3ABD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 xml:space="preserve">Szczególną uwagę należy zwrócić na prace dodatkowe wykonywane przez uczniów. Może to być przygotowanie do udziału w konkursach, </w:t>
      </w:r>
      <w:r w:rsidR="00DE5AD9">
        <w:rPr>
          <w:b w:val="0"/>
          <w:szCs w:val="22"/>
        </w:rPr>
        <w:t>w proponowanych zajęciach dodatkowych, wystąpieniach w szkole lub poza nią (o charakterze religijnym), udziału w działaniach mających na celu niesienie pomocy innym, wynikającym z realizacji przykazania miłości Boga i bliźniego.</w:t>
      </w:r>
    </w:p>
    <w:p w:rsidR="00DE5AD9" w:rsidRDefault="00DE5AD9" w:rsidP="00DE3ABD">
      <w:pPr>
        <w:pStyle w:val="Podtytu"/>
        <w:contextualSpacing/>
        <w:jc w:val="both"/>
        <w:rPr>
          <w:b w:val="0"/>
          <w:szCs w:val="22"/>
        </w:rPr>
      </w:pPr>
    </w:p>
    <w:p w:rsidR="00DE5AD9" w:rsidRDefault="00DE5AD9" w:rsidP="00DE5AD9">
      <w:pPr>
        <w:pStyle w:val="Podtytu"/>
        <w:ind w:left="0"/>
        <w:contextualSpacing/>
        <w:jc w:val="both"/>
        <w:rPr>
          <w:szCs w:val="22"/>
        </w:rPr>
      </w:pPr>
      <w:r>
        <w:rPr>
          <w:szCs w:val="22"/>
        </w:rPr>
        <w:t>Ogólne kryteria ocen z religii:</w:t>
      </w:r>
    </w:p>
    <w:p w:rsidR="00DE5AD9" w:rsidRDefault="00DE5AD9" w:rsidP="00DE5AD9">
      <w:pPr>
        <w:pStyle w:val="Podtytu"/>
        <w:ind w:left="0"/>
        <w:contextualSpacing/>
        <w:jc w:val="both"/>
        <w:rPr>
          <w:b w:val="0"/>
          <w:szCs w:val="22"/>
        </w:rPr>
      </w:pPr>
      <w:r>
        <w:rPr>
          <w:szCs w:val="22"/>
        </w:rPr>
        <w:t>Celujący</w:t>
      </w:r>
      <w:r w:rsidRPr="00DE5AD9">
        <w:rPr>
          <w:b w:val="0"/>
          <w:szCs w:val="22"/>
        </w:rPr>
        <w:t xml:space="preserve">: </w:t>
      </w:r>
    </w:p>
    <w:p w:rsidR="00E637F4" w:rsidRDefault="00DE5AD9" w:rsidP="00E637F4">
      <w:pPr>
        <w:pStyle w:val="Podtytu"/>
        <w:ind w:left="0"/>
        <w:contextualSpacing/>
        <w:jc w:val="both"/>
        <w:rPr>
          <w:b w:val="0"/>
          <w:szCs w:val="22"/>
        </w:rPr>
      </w:pPr>
      <w:r w:rsidRPr="00DE5AD9">
        <w:rPr>
          <w:b w:val="0"/>
          <w:szCs w:val="22"/>
        </w:rPr>
        <w:t>Uczeń</w:t>
      </w:r>
      <w:r w:rsidR="00E637F4">
        <w:rPr>
          <w:b w:val="0"/>
          <w:szCs w:val="22"/>
        </w:rPr>
        <w:t>:</w:t>
      </w:r>
      <w:r>
        <w:rPr>
          <w:b w:val="0"/>
          <w:szCs w:val="22"/>
        </w:rPr>
        <w:t xml:space="preserve"> </w:t>
      </w:r>
    </w:p>
    <w:p w:rsidR="00E637F4" w:rsidRDefault="00DE5AD9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spełnia wymagania na ocenę bardzo dobrą</w:t>
      </w:r>
    </w:p>
    <w:p w:rsidR="00E637F4" w:rsidRDefault="00DE5AD9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posiada wiedzę wykraczającą poza program oraz potrafi ją twórczo wprowadzać w życie</w:t>
      </w:r>
    </w:p>
    <w:p w:rsidR="00E637F4" w:rsidRDefault="00E637F4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aktywnie uczestniczy w zajęciach i</w:t>
      </w:r>
      <w:r w:rsidR="00DE5AD9">
        <w:rPr>
          <w:b w:val="0"/>
          <w:szCs w:val="22"/>
        </w:rPr>
        <w:t xml:space="preserve"> sys</w:t>
      </w:r>
      <w:r>
        <w:rPr>
          <w:b w:val="0"/>
          <w:szCs w:val="22"/>
        </w:rPr>
        <w:t>tematycznie prowadzi ćwiczenia</w:t>
      </w:r>
    </w:p>
    <w:p w:rsidR="00E637F4" w:rsidRDefault="00E637F4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w</w:t>
      </w:r>
      <w:r w:rsidR="00DE5AD9">
        <w:rPr>
          <w:b w:val="0"/>
          <w:szCs w:val="22"/>
        </w:rPr>
        <w:t xml:space="preserve">ykonuje dodatkowe zadania dla chętnych </w:t>
      </w:r>
    </w:p>
    <w:p w:rsidR="00DE5AD9" w:rsidRDefault="00DE5AD9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bierze udział w konkursach przedmiotowych</w:t>
      </w:r>
    </w:p>
    <w:p w:rsidR="00E637F4" w:rsidRDefault="00E637F4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uczestniczy w zajęciach dodatkowych o tematyce religijnej w szkole lub parafii</w:t>
      </w:r>
    </w:p>
    <w:p w:rsidR="00E637F4" w:rsidRDefault="00E637F4" w:rsidP="00E637F4">
      <w:pPr>
        <w:pStyle w:val="Podtytu"/>
        <w:contextualSpacing/>
        <w:jc w:val="both"/>
        <w:rPr>
          <w:b w:val="0"/>
          <w:szCs w:val="22"/>
        </w:rPr>
      </w:pPr>
    </w:p>
    <w:p w:rsidR="00E637F4" w:rsidRPr="003870D9" w:rsidRDefault="00E637F4" w:rsidP="00E637F4">
      <w:pPr>
        <w:pStyle w:val="Podtytu"/>
        <w:contextualSpacing/>
        <w:jc w:val="both"/>
        <w:rPr>
          <w:szCs w:val="22"/>
        </w:rPr>
      </w:pPr>
      <w:r w:rsidRPr="003870D9">
        <w:rPr>
          <w:szCs w:val="22"/>
        </w:rPr>
        <w:t>Bardzo dobry</w:t>
      </w:r>
    </w:p>
    <w:p w:rsidR="00E637F4" w:rsidRDefault="00E637F4" w:rsidP="00E637F4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Uczeń:</w:t>
      </w:r>
    </w:p>
    <w:p w:rsidR="00E637F4" w:rsidRDefault="00E637F4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opanował wiedzę i umiejętności określane programem nauczania</w:t>
      </w:r>
    </w:p>
    <w:p w:rsidR="00E637F4" w:rsidRDefault="00E637F4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ma prawidłowo uzupełnione ćwiczenia w podręczniku</w:t>
      </w:r>
    </w:p>
    <w:p w:rsidR="00E637F4" w:rsidRDefault="00E637F4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chętnie i systematycznie uczestniczy w zajęciach</w:t>
      </w:r>
    </w:p>
    <w:p w:rsidR="00E637F4" w:rsidRDefault="00E637F4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jest aktywny na zajęciach</w:t>
      </w:r>
    </w:p>
    <w:p w:rsidR="00E637F4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okazuje</w:t>
      </w:r>
      <w:r w:rsidR="00E637F4">
        <w:rPr>
          <w:b w:val="0"/>
          <w:szCs w:val="22"/>
        </w:rPr>
        <w:t xml:space="preserve"> szacunek podczas modlitwy i słuchania Słowa Bożego</w:t>
      </w:r>
    </w:p>
    <w:p w:rsidR="00CF0037" w:rsidRDefault="00CF0037" w:rsidP="00CF0037">
      <w:pPr>
        <w:pStyle w:val="Podtytu"/>
        <w:contextualSpacing/>
        <w:jc w:val="both"/>
        <w:rPr>
          <w:b w:val="0"/>
          <w:szCs w:val="22"/>
        </w:rPr>
      </w:pPr>
    </w:p>
    <w:p w:rsidR="00CF0037" w:rsidRPr="003870D9" w:rsidRDefault="00CF0037" w:rsidP="00CF0037">
      <w:pPr>
        <w:pStyle w:val="Podtytu"/>
        <w:contextualSpacing/>
        <w:jc w:val="both"/>
        <w:rPr>
          <w:szCs w:val="22"/>
        </w:rPr>
      </w:pPr>
      <w:r w:rsidRPr="003870D9">
        <w:rPr>
          <w:szCs w:val="22"/>
        </w:rPr>
        <w:t>Dobry</w:t>
      </w:r>
    </w:p>
    <w:p w:rsidR="00CF0037" w:rsidRDefault="00CF0037" w:rsidP="00CF0037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Uczeń: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opanował wiedzę i umiejętności określone programem nauczania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ma dobrą umiejętność zastosowania zdobytej wiedzy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osiąga postępy podczas zajęć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jest chętny do pracy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lastRenderedPageBreak/>
        <w:t>okazuje szacunek podczas modlitwy i słuchania Słowa Bożego</w:t>
      </w:r>
    </w:p>
    <w:p w:rsidR="00CF0037" w:rsidRDefault="00CF0037" w:rsidP="00CF0037">
      <w:pPr>
        <w:pStyle w:val="Podtytu"/>
        <w:contextualSpacing/>
        <w:jc w:val="both"/>
        <w:rPr>
          <w:b w:val="0"/>
          <w:szCs w:val="22"/>
        </w:rPr>
      </w:pPr>
    </w:p>
    <w:p w:rsidR="00CF0037" w:rsidRPr="003870D9" w:rsidRDefault="00CF0037" w:rsidP="00CF0037">
      <w:pPr>
        <w:pStyle w:val="Podtytu"/>
        <w:contextualSpacing/>
        <w:jc w:val="both"/>
        <w:rPr>
          <w:szCs w:val="22"/>
        </w:rPr>
      </w:pPr>
      <w:r w:rsidRPr="003870D9">
        <w:rPr>
          <w:szCs w:val="22"/>
        </w:rPr>
        <w:t>Dostateczny</w:t>
      </w:r>
    </w:p>
    <w:p w:rsidR="00CF0037" w:rsidRDefault="00CF0037" w:rsidP="00CF0037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Uczeń: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opanował wiedzę i umiejętności umożliwiające dalsze zdobywanie wiedzy,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w jego wiadomościach są wyraźne luki</w:t>
      </w:r>
    </w:p>
    <w:p w:rsidR="00CF0037" w:rsidRDefault="00234FFB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wykazuje chęć do pracy na zajęciach</w:t>
      </w:r>
    </w:p>
    <w:p w:rsidR="00234FFB" w:rsidRDefault="00234FFB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ma braki w wykonywaniu ćwiczeń</w:t>
      </w:r>
    </w:p>
    <w:p w:rsidR="00234FFB" w:rsidRDefault="00234FFB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okazuje szacunek podczas modlitwy i słuchania Słowa Bożego</w:t>
      </w:r>
    </w:p>
    <w:p w:rsidR="00CF0037" w:rsidRDefault="00CF0037" w:rsidP="00CF0037">
      <w:pPr>
        <w:pStyle w:val="Podtytu"/>
        <w:contextualSpacing/>
        <w:jc w:val="both"/>
        <w:rPr>
          <w:b w:val="0"/>
          <w:szCs w:val="22"/>
        </w:rPr>
      </w:pPr>
    </w:p>
    <w:p w:rsidR="00CF0037" w:rsidRPr="003870D9" w:rsidRDefault="00CF0037" w:rsidP="00CF0037">
      <w:pPr>
        <w:pStyle w:val="Podtytu"/>
        <w:contextualSpacing/>
        <w:jc w:val="both"/>
        <w:rPr>
          <w:szCs w:val="22"/>
        </w:rPr>
      </w:pPr>
      <w:r w:rsidRPr="003870D9">
        <w:rPr>
          <w:szCs w:val="22"/>
        </w:rPr>
        <w:t>Dopuszczający:</w:t>
      </w:r>
    </w:p>
    <w:p w:rsidR="00CF0037" w:rsidRDefault="00CF0037" w:rsidP="00CF0037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Uczeń:</w:t>
      </w:r>
    </w:p>
    <w:p w:rsidR="00234FFB" w:rsidRDefault="00234FFB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zdobyte wiadomości nie są wystarczające do uzyskania podstawowej wiedzy religijnej</w:t>
      </w:r>
    </w:p>
    <w:p w:rsidR="00CF0037" w:rsidRPr="00DE5AD9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niechętnie uczestniczy w zajęciach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wymaga pomocy przy wykonywaniu prostych zadań</w:t>
      </w:r>
    </w:p>
    <w:p w:rsidR="00234FFB" w:rsidRDefault="00234FFB" w:rsidP="00234FFB">
      <w:pPr>
        <w:pStyle w:val="Podtytu"/>
        <w:contextualSpacing/>
        <w:jc w:val="both"/>
        <w:rPr>
          <w:b w:val="0"/>
          <w:szCs w:val="22"/>
        </w:rPr>
      </w:pPr>
    </w:p>
    <w:p w:rsidR="00234FFB" w:rsidRPr="003870D9" w:rsidRDefault="00234FFB" w:rsidP="00234FFB">
      <w:pPr>
        <w:pStyle w:val="Podtytu"/>
        <w:contextualSpacing/>
        <w:jc w:val="both"/>
        <w:rPr>
          <w:szCs w:val="22"/>
        </w:rPr>
      </w:pPr>
      <w:r w:rsidRPr="003870D9">
        <w:rPr>
          <w:szCs w:val="22"/>
        </w:rPr>
        <w:t>Niedostateczny:</w:t>
      </w:r>
    </w:p>
    <w:p w:rsidR="00234FFB" w:rsidRDefault="00234FFB" w:rsidP="00234FFB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Uczeń:</w:t>
      </w:r>
    </w:p>
    <w:p w:rsidR="00234FFB" w:rsidRDefault="00234FFB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nie opanował podstawowych widomości i umiejętności określonych programem nauczania</w:t>
      </w:r>
    </w:p>
    <w:p w:rsidR="00234FFB" w:rsidRDefault="00234FFB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notorycznie brak mu chęci do pracy i uczestniczenia w zajęciach</w:t>
      </w:r>
    </w:p>
    <w:p w:rsidR="00234FFB" w:rsidRDefault="00234FFB" w:rsidP="00234FFB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 xml:space="preserve">Ponieważ religia jest przedmiotem nieobowiązkowym, należy przed ewentualnym wystawieniem oceny niedostatecznej, zbadać sytuację ucznia, podjąć próbę rozmowy z wychowawcą, pedagogiem, rodzicami (opiekunami prawnymi), etc. i spróbować udzielić uczniowi wszelkiej możliwej pomocy, aby podjął on próbę sprostania stawianym przed nim wymaganiom. </w:t>
      </w:r>
    </w:p>
    <w:p w:rsidR="00644246" w:rsidRDefault="00644246" w:rsidP="00234FFB">
      <w:pPr>
        <w:pStyle w:val="Podtytu"/>
        <w:contextualSpacing/>
        <w:jc w:val="both"/>
        <w:rPr>
          <w:b w:val="0"/>
          <w:szCs w:val="22"/>
        </w:rPr>
      </w:pPr>
    </w:p>
    <w:p w:rsidR="00644246" w:rsidRDefault="00644246" w:rsidP="00234FFB">
      <w:pPr>
        <w:pStyle w:val="Podtytu"/>
        <w:contextualSpacing/>
        <w:jc w:val="both"/>
        <w:rPr>
          <w:b w:val="0"/>
          <w:szCs w:val="22"/>
        </w:rPr>
      </w:pPr>
      <w:r w:rsidRPr="003870D9">
        <w:rPr>
          <w:szCs w:val="22"/>
        </w:rPr>
        <w:t>Sposoby informowania uczniów i rodziców o ocenach</w:t>
      </w:r>
      <w:r>
        <w:rPr>
          <w:b w:val="0"/>
          <w:szCs w:val="22"/>
        </w:rPr>
        <w:t>:</w:t>
      </w:r>
    </w:p>
    <w:p w:rsidR="00644246" w:rsidRDefault="00644246" w:rsidP="00A0666B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Na pierwszej lekcji przedstawiamy zasady przedmiotowego oceniania i tłumaczymy wszelkie wątpliwości</w:t>
      </w:r>
    </w:p>
    <w:p w:rsidR="00CF5C02" w:rsidRDefault="00CF5C02" w:rsidP="00A0666B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 xml:space="preserve">Na pierwszych zebraniach w roku szkolnym informujemy o nim rodziców </w:t>
      </w:r>
    </w:p>
    <w:p w:rsidR="00644246" w:rsidRDefault="00644246" w:rsidP="00A0666B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Przedmiotowy system oceniania przekazujemy do wiadomości wychowawcy, dyrekcji i rodziców (powinien być on dostępny na obowiązującej w szkole platformie cyfrowej)</w:t>
      </w:r>
    </w:p>
    <w:p w:rsidR="00644246" w:rsidRDefault="00644246" w:rsidP="00A0666B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Uczniowie muszą być poinformowani o możliwości uzupełniania zaległości wynikających z nieobecności w szkole lub brakach pojawiających się na bieżąco</w:t>
      </w:r>
    </w:p>
    <w:p w:rsidR="00644246" w:rsidRDefault="00644246" w:rsidP="00A0666B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lastRenderedPageBreak/>
        <w:t xml:space="preserve">Wszystkie </w:t>
      </w:r>
      <w:r w:rsidR="00CF5C02">
        <w:rPr>
          <w:b w:val="0"/>
          <w:szCs w:val="22"/>
        </w:rPr>
        <w:t xml:space="preserve">wystawione </w:t>
      </w:r>
      <w:r>
        <w:rPr>
          <w:b w:val="0"/>
          <w:szCs w:val="22"/>
        </w:rPr>
        <w:t>oceny są umieszczane na obowiązującej w szkole platformie cyfrowe</w:t>
      </w:r>
      <w:r w:rsidR="00CF5C02">
        <w:rPr>
          <w:b w:val="0"/>
          <w:szCs w:val="22"/>
        </w:rPr>
        <w:t xml:space="preserve">j możliwie jak najszybciej  </w:t>
      </w:r>
    </w:p>
    <w:p w:rsidR="00644246" w:rsidRDefault="00644246" w:rsidP="00A0666B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Jeżeli nauczyciel przeprowadza prace pisemne obowiązujące ucznia, powinien udostępnić je rodzicom do wglądu na zebraniach lub konsultacjach (można też prosić rodziców o podpis pod otrzymaną oceną w ćwiczeniach lub na dodatkowych kartkach)</w:t>
      </w:r>
    </w:p>
    <w:p w:rsidR="008A4E48" w:rsidRDefault="008A4E48" w:rsidP="008A4E48">
      <w:pPr>
        <w:pStyle w:val="Akapitzlist"/>
        <w:ind w:left="540"/>
        <w:rPr>
          <w:b/>
        </w:rPr>
      </w:pPr>
    </w:p>
    <w:p w:rsidR="007536F3" w:rsidRPr="008A4E48" w:rsidRDefault="00B417A9" w:rsidP="008A4E48">
      <w:pPr>
        <w:pStyle w:val="Akapitzlist"/>
        <w:ind w:left="5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Szczegółowe kryteria</w:t>
      </w:r>
      <w:r w:rsidR="007536F3" w:rsidRPr="008A4E48">
        <w:rPr>
          <w:rFonts w:ascii="Times New Roman" w:hAnsi="Times New Roman" w:cs="Times New Roman"/>
          <w:b/>
          <w:sz w:val="24"/>
          <w:szCs w:val="24"/>
        </w:rPr>
        <w:t xml:space="preserve"> oceniania</w:t>
      </w:r>
    </w:p>
    <w:p w:rsidR="001D2420" w:rsidRDefault="008C1FDE" w:rsidP="00561B70">
      <w:pPr>
        <w:ind w:left="18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 semestr</w:t>
      </w:r>
    </w:p>
    <w:tbl>
      <w:tblPr>
        <w:tblStyle w:val="Tabela-Siatka"/>
        <w:tblpPr w:leftFromText="141" w:rightFromText="141" w:vertAnchor="text" w:tblpX="-318" w:tblpY="1"/>
        <w:tblOverlap w:val="never"/>
        <w:tblW w:w="14631" w:type="dxa"/>
        <w:tblLayout w:type="fixed"/>
        <w:tblLook w:val="04A0"/>
      </w:tblPr>
      <w:tblGrid>
        <w:gridCol w:w="1276"/>
        <w:gridCol w:w="1731"/>
        <w:gridCol w:w="3084"/>
        <w:gridCol w:w="2551"/>
        <w:gridCol w:w="2977"/>
        <w:gridCol w:w="2302"/>
        <w:gridCol w:w="710"/>
      </w:tblGrid>
      <w:tr w:rsidR="005C1828" w:rsidRPr="002D5096" w:rsidTr="0010571A">
        <w:trPr>
          <w:gridAfter w:val="1"/>
          <w:wAfter w:w="710" w:type="dxa"/>
          <w:trHeight w:val="586"/>
        </w:trPr>
        <w:tc>
          <w:tcPr>
            <w:tcW w:w="1276" w:type="dxa"/>
            <w:vAlign w:val="center"/>
          </w:tcPr>
          <w:p w:rsidR="005C1828" w:rsidRPr="008A4E48" w:rsidRDefault="005C1828" w:rsidP="00C341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E48">
              <w:rPr>
                <w:rFonts w:ascii="Times New Roman" w:hAnsi="Times New Roman" w:cs="Times New Roman"/>
                <w:b/>
                <w:sz w:val="20"/>
                <w:szCs w:val="20"/>
              </w:rPr>
              <w:t>Rozdział</w:t>
            </w:r>
          </w:p>
        </w:tc>
        <w:tc>
          <w:tcPr>
            <w:tcW w:w="1731" w:type="dxa"/>
            <w:vAlign w:val="center"/>
          </w:tcPr>
          <w:p w:rsidR="005C1828" w:rsidRPr="008A4E48" w:rsidRDefault="005C1828" w:rsidP="00C341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E48">
              <w:rPr>
                <w:rFonts w:ascii="Times New Roman" w:hAnsi="Times New Roman" w:cs="Times New Roman"/>
                <w:b/>
                <w:sz w:val="20"/>
                <w:szCs w:val="20"/>
              </w:rPr>
              <w:t>celujący</w:t>
            </w:r>
          </w:p>
        </w:tc>
        <w:tc>
          <w:tcPr>
            <w:tcW w:w="3084" w:type="dxa"/>
            <w:vAlign w:val="center"/>
          </w:tcPr>
          <w:p w:rsidR="005C1828" w:rsidRPr="008A4E48" w:rsidRDefault="005C1828" w:rsidP="00C34191">
            <w:pPr>
              <w:pStyle w:val="Akapitzlist"/>
              <w:tabs>
                <w:tab w:val="left" w:pos="315"/>
              </w:tabs>
              <w:autoSpaceDE w:val="0"/>
              <w:autoSpaceDN w:val="0"/>
              <w:adjustRightInd w:val="0"/>
              <w:spacing w:line="240" w:lineRule="auto"/>
              <w:ind w:left="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E48">
              <w:rPr>
                <w:rFonts w:ascii="Times New Roman" w:hAnsi="Times New Roman" w:cs="Times New Roman"/>
                <w:b/>
                <w:sz w:val="20"/>
                <w:szCs w:val="20"/>
              </w:rPr>
              <w:t>bardzo dobry</w:t>
            </w:r>
          </w:p>
        </w:tc>
        <w:tc>
          <w:tcPr>
            <w:tcW w:w="2551" w:type="dxa"/>
            <w:vAlign w:val="center"/>
          </w:tcPr>
          <w:p w:rsidR="005C1828" w:rsidRPr="008A4E48" w:rsidRDefault="005C1828" w:rsidP="00C341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E48">
              <w:rPr>
                <w:rFonts w:ascii="Times New Roman" w:hAnsi="Times New Roman" w:cs="Times New Roman"/>
                <w:b/>
                <w:sz w:val="20"/>
                <w:szCs w:val="20"/>
              </w:rPr>
              <w:t>dobry</w:t>
            </w:r>
          </w:p>
        </w:tc>
        <w:tc>
          <w:tcPr>
            <w:tcW w:w="2977" w:type="dxa"/>
            <w:vAlign w:val="center"/>
          </w:tcPr>
          <w:p w:rsidR="005C1828" w:rsidRPr="008A4E48" w:rsidRDefault="005C1828" w:rsidP="00C341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E48">
              <w:rPr>
                <w:rFonts w:ascii="Times New Roman" w:hAnsi="Times New Roman" w:cs="Times New Roman"/>
                <w:b/>
                <w:sz w:val="20"/>
                <w:szCs w:val="20"/>
              </w:rPr>
              <w:t>dostateczny</w:t>
            </w:r>
          </w:p>
        </w:tc>
        <w:tc>
          <w:tcPr>
            <w:tcW w:w="2302" w:type="dxa"/>
            <w:vAlign w:val="center"/>
          </w:tcPr>
          <w:p w:rsidR="005C1828" w:rsidRPr="008A4E48" w:rsidRDefault="005C1828" w:rsidP="00C341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E48">
              <w:rPr>
                <w:rFonts w:ascii="Times New Roman" w:hAnsi="Times New Roman" w:cs="Times New Roman"/>
                <w:b/>
                <w:sz w:val="20"/>
                <w:szCs w:val="20"/>
              </w:rPr>
              <w:t>dopuszczający</w:t>
            </w:r>
          </w:p>
        </w:tc>
      </w:tr>
      <w:tr w:rsidR="005C1828" w:rsidRPr="007917BE" w:rsidTr="0010571A">
        <w:trPr>
          <w:gridAfter w:val="1"/>
          <w:wAfter w:w="710" w:type="dxa"/>
          <w:trHeight w:val="3857"/>
        </w:trPr>
        <w:tc>
          <w:tcPr>
            <w:tcW w:w="1276" w:type="dxa"/>
          </w:tcPr>
          <w:p w:rsidR="005C1828" w:rsidRPr="002D5096" w:rsidRDefault="00B31141" w:rsidP="00C34191">
            <w:pPr>
              <w:tabs>
                <w:tab w:val="left" w:pos="18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5C1828" w:rsidRPr="002D509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5C18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A68B3">
              <w:rPr>
                <w:rFonts w:ascii="Times New Roman" w:hAnsi="Times New Roman" w:cs="Times New Roman"/>
                <w:sz w:val="18"/>
                <w:szCs w:val="18"/>
              </w:rPr>
              <w:t>Pan Jezus daje nam swój Kościół</w:t>
            </w:r>
          </w:p>
        </w:tc>
        <w:tc>
          <w:tcPr>
            <w:tcW w:w="1731" w:type="dxa"/>
          </w:tcPr>
          <w:p w:rsidR="006E469A" w:rsidRPr="008C1FDE" w:rsidRDefault="006E469A" w:rsidP="00B312F7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wyczerpująco wyjaśnia </w:t>
            </w:r>
            <w:r w:rsidRPr="008C1FDE">
              <w:rPr>
                <w:rFonts w:ascii="Times New Roman" w:hAnsi="Times New Roman" w:cs="Times New Roman"/>
                <w:sz w:val="18"/>
                <w:szCs w:val="18"/>
              </w:rPr>
              <w:t xml:space="preserve"> czym jest modlitwa i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wymienia jej najważniejsze rodzaje</w:t>
            </w:r>
          </w:p>
          <w:p w:rsidR="0059546D" w:rsidRDefault="00D816AB" w:rsidP="00B312F7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omawia </w:t>
            </w:r>
            <w:r w:rsidR="006E469A" w:rsidRPr="008C1FDE">
              <w:rPr>
                <w:rFonts w:ascii="Times New Roman" w:hAnsi="Times New Roman" w:cs="Times New Roman"/>
                <w:sz w:val="18"/>
                <w:szCs w:val="18"/>
              </w:rPr>
              <w:t>przykład</w:t>
            </w:r>
            <w:r w:rsidR="006E469A">
              <w:rPr>
                <w:rFonts w:ascii="Times New Roman" w:hAnsi="Times New Roman" w:cs="Times New Roman"/>
                <w:sz w:val="18"/>
                <w:szCs w:val="18"/>
              </w:rPr>
              <w:t>y</w:t>
            </w:r>
            <w:r w:rsidR="006E469A" w:rsidRPr="008C1FDE">
              <w:rPr>
                <w:rFonts w:ascii="Times New Roman" w:hAnsi="Times New Roman" w:cs="Times New Roman"/>
                <w:sz w:val="18"/>
                <w:szCs w:val="18"/>
              </w:rPr>
              <w:t xml:space="preserve"> ludzi, którzy uczą nas modlitwy,</w:t>
            </w:r>
          </w:p>
          <w:p w:rsidR="00F078A6" w:rsidRDefault="006E469A" w:rsidP="00B312F7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tłumaczy </w:t>
            </w:r>
            <w:r w:rsidRPr="008C1FDE">
              <w:rPr>
                <w:rFonts w:ascii="Times New Roman" w:hAnsi="Times New Roman" w:cs="Times New Roman"/>
                <w:sz w:val="18"/>
                <w:szCs w:val="18"/>
              </w:rPr>
              <w:t>wartości udziału w nabożeństwach</w:t>
            </w:r>
            <w:r w:rsidR="00F078A6">
              <w:rPr>
                <w:rFonts w:ascii="Times New Roman" w:hAnsi="Times New Roman" w:cs="Times New Roman"/>
                <w:sz w:val="18"/>
                <w:szCs w:val="18"/>
              </w:rPr>
              <w:t xml:space="preserve"> jako formach spotkań z Jezusem</w:t>
            </w:r>
          </w:p>
          <w:p w:rsidR="005C1828" w:rsidRPr="007C01E3" w:rsidRDefault="00F078A6" w:rsidP="00B312F7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wartość obecności na Mszy Świętej</w:t>
            </w:r>
          </w:p>
        </w:tc>
        <w:tc>
          <w:tcPr>
            <w:tcW w:w="3084" w:type="dxa"/>
          </w:tcPr>
          <w:p w:rsidR="005C1828" w:rsidRDefault="0016619A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6619A">
              <w:rPr>
                <w:rFonts w:ascii="Times New Roman" w:hAnsi="Times New Roman" w:cs="Times New Roman"/>
                <w:sz w:val="18"/>
                <w:szCs w:val="18"/>
              </w:rPr>
              <w:t>podaje sposoby przygotowania się do spotkania z Chrystusem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6619A">
              <w:rPr>
                <w:rFonts w:ascii="Times New Roman" w:hAnsi="Times New Roman" w:cs="Times New Roman"/>
                <w:sz w:val="18"/>
                <w:szCs w:val="18"/>
              </w:rPr>
              <w:t>w sakramencie pokut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 i pojednania oraz Eucharystii</w:t>
            </w:r>
          </w:p>
          <w:p w:rsidR="0016619A" w:rsidRDefault="00E17223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r w:rsidRPr="0016619A">
              <w:rPr>
                <w:rFonts w:ascii="Times New Roman" w:hAnsi="Times New Roman" w:cs="Times New Roman"/>
                <w:sz w:val="18"/>
                <w:szCs w:val="18"/>
              </w:rPr>
              <w:t>, że Kościół, prowadząc działalność misyjną, kontynuuje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6619A">
              <w:rPr>
                <w:rFonts w:ascii="Times New Roman" w:hAnsi="Times New Roman" w:cs="Times New Roman"/>
                <w:sz w:val="18"/>
                <w:szCs w:val="18"/>
              </w:rPr>
              <w:t>zadanie powierzone apostołom</w:t>
            </w:r>
          </w:p>
          <w:p w:rsidR="00E17223" w:rsidRPr="00E17223" w:rsidRDefault="00E17223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17223">
              <w:rPr>
                <w:rFonts w:ascii="Times New Roman" w:hAnsi="Times New Roman" w:cs="Times New Roman"/>
                <w:sz w:val="18"/>
                <w:szCs w:val="18"/>
              </w:rPr>
              <w:t>opowiada o powołaniu Świętego Pawła,</w:t>
            </w:r>
          </w:p>
          <w:p w:rsidR="00E17223" w:rsidRDefault="00E17223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17223">
              <w:rPr>
                <w:rFonts w:ascii="Times New Roman" w:hAnsi="Times New Roman" w:cs="Times New Roman"/>
                <w:sz w:val="18"/>
                <w:szCs w:val="18"/>
              </w:rPr>
              <w:t>formułuje modlitwę w intencji misjonarzy</w:t>
            </w:r>
          </w:p>
          <w:p w:rsidR="00E17223" w:rsidRDefault="00E17223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tłumaczy sens </w:t>
            </w:r>
            <w:r w:rsidR="0059546D">
              <w:rPr>
                <w:rFonts w:ascii="Times New Roman" w:hAnsi="Times New Roman" w:cs="Times New Roman"/>
                <w:sz w:val="18"/>
                <w:szCs w:val="18"/>
              </w:rPr>
              <w:t xml:space="preserve">biblijnej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historii o ubogiej wdowie</w:t>
            </w:r>
          </w:p>
          <w:p w:rsidR="0059546D" w:rsidRPr="0059546D" w:rsidRDefault="0059546D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tłumaczy,</w:t>
            </w:r>
            <w:r w:rsidRPr="0059546D">
              <w:rPr>
                <w:rFonts w:ascii="Times New Roman" w:hAnsi="Times New Roman" w:cs="Times New Roman"/>
                <w:sz w:val="18"/>
                <w:szCs w:val="18"/>
              </w:rPr>
              <w:t xml:space="preserve"> że w Eucharystii spotykamy się z Chrystusem i karmimy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9546D">
              <w:rPr>
                <w:rFonts w:ascii="Times New Roman" w:hAnsi="Times New Roman" w:cs="Times New Roman"/>
                <w:sz w:val="18"/>
                <w:szCs w:val="18"/>
              </w:rPr>
              <w:t>się Jego Ciałem,</w:t>
            </w:r>
          </w:p>
          <w:p w:rsidR="0059546D" w:rsidRPr="0059546D" w:rsidRDefault="0059546D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9546D">
              <w:rPr>
                <w:rFonts w:ascii="Times New Roman" w:hAnsi="Times New Roman" w:cs="Times New Roman"/>
                <w:sz w:val="18"/>
                <w:szCs w:val="18"/>
              </w:rPr>
              <w:t>podaje fakty z życia Świętej Heleny.</w:t>
            </w:r>
          </w:p>
          <w:p w:rsidR="00E17223" w:rsidRPr="0016619A" w:rsidRDefault="00031D2B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1D2B">
              <w:rPr>
                <w:rFonts w:ascii="Times New Roman" w:hAnsi="Times New Roman" w:cs="Times New Roman"/>
                <w:sz w:val="18"/>
                <w:szCs w:val="18"/>
              </w:rPr>
              <w:t>tłumaczy, że kościół to miejsce modlitwy wspólnoty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1D2B">
              <w:rPr>
                <w:rFonts w:ascii="Times New Roman" w:hAnsi="Times New Roman" w:cs="Times New Roman"/>
                <w:sz w:val="18"/>
                <w:szCs w:val="18"/>
              </w:rPr>
              <w:t>dzieci Bożych</w:t>
            </w:r>
          </w:p>
        </w:tc>
        <w:tc>
          <w:tcPr>
            <w:tcW w:w="2551" w:type="dxa"/>
          </w:tcPr>
          <w:p w:rsidR="0016619A" w:rsidRDefault="0016619A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znaczenie przypowieści o siewcy</w:t>
            </w:r>
            <w:r w:rsidRPr="001661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5C1828" w:rsidRDefault="00E17223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6619A">
              <w:rPr>
                <w:rFonts w:ascii="Times New Roman" w:hAnsi="Times New Roman" w:cs="Times New Roman"/>
                <w:sz w:val="18"/>
                <w:szCs w:val="18"/>
              </w:rPr>
              <w:t>definiuje pojęcia: misje, misjonarz, Ewangelia</w:t>
            </w:r>
          </w:p>
          <w:p w:rsidR="00E17223" w:rsidRDefault="00E17223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przytacza najważniejsze fakty z życia św. Pawła</w:t>
            </w:r>
          </w:p>
          <w:p w:rsidR="00E17223" w:rsidRPr="00E17223" w:rsidRDefault="00E17223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17223">
              <w:rPr>
                <w:rFonts w:ascii="Times New Roman" w:hAnsi="Times New Roman" w:cs="Times New Roman"/>
                <w:sz w:val="18"/>
                <w:szCs w:val="18"/>
              </w:rPr>
              <w:t>podaje przykłady niesienia pomocy innym,</w:t>
            </w:r>
          </w:p>
          <w:p w:rsidR="0059546D" w:rsidRDefault="00E17223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17223">
              <w:rPr>
                <w:rFonts w:ascii="Times New Roman" w:hAnsi="Times New Roman" w:cs="Times New Roman"/>
                <w:sz w:val="18"/>
                <w:szCs w:val="18"/>
              </w:rPr>
              <w:t xml:space="preserve">streszcza biblijną </w:t>
            </w:r>
            <w:r w:rsidR="0059546D">
              <w:rPr>
                <w:rFonts w:ascii="Times New Roman" w:hAnsi="Times New Roman" w:cs="Times New Roman"/>
                <w:sz w:val="18"/>
                <w:szCs w:val="18"/>
              </w:rPr>
              <w:t>historię o ubogiej wdowie</w:t>
            </w:r>
          </w:p>
          <w:p w:rsidR="00E17223" w:rsidRDefault="0059546D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9546D">
              <w:rPr>
                <w:rFonts w:ascii="Times New Roman" w:hAnsi="Times New Roman" w:cs="Times New Roman"/>
                <w:sz w:val="18"/>
                <w:szCs w:val="18"/>
              </w:rPr>
              <w:t xml:space="preserve">wymienia fakty z życia Świętego </w:t>
            </w:r>
            <w:proofErr w:type="spellStart"/>
            <w:r w:rsidRPr="0059546D">
              <w:rPr>
                <w:rFonts w:ascii="Times New Roman" w:hAnsi="Times New Roman" w:cs="Times New Roman"/>
                <w:sz w:val="18"/>
                <w:szCs w:val="18"/>
              </w:rPr>
              <w:t>Tarsycjusza</w:t>
            </w:r>
            <w:proofErr w:type="spellEnd"/>
          </w:p>
          <w:p w:rsidR="00031D2B" w:rsidRDefault="0059546D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9546D">
              <w:rPr>
                <w:rFonts w:ascii="Times New Roman" w:hAnsi="Times New Roman" w:cs="Times New Roman"/>
                <w:sz w:val="18"/>
                <w:szCs w:val="18"/>
              </w:rPr>
              <w:t>wyjaśnia, że kościół jest miejscem spotkania chrześcijan z Panem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9546D">
              <w:rPr>
                <w:rFonts w:ascii="Times New Roman" w:hAnsi="Times New Roman" w:cs="Times New Roman"/>
                <w:sz w:val="18"/>
                <w:szCs w:val="18"/>
              </w:rPr>
              <w:t>Jezusem obecnym w Eucharystii,</w:t>
            </w:r>
            <w:r w:rsidR="00031D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031D2B" w:rsidRPr="0059546D" w:rsidRDefault="00031D2B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do czego służą poszczególne</w:t>
            </w:r>
            <w:r w:rsidRPr="0059546D">
              <w:rPr>
                <w:rFonts w:ascii="Times New Roman" w:hAnsi="Times New Roman" w:cs="Times New Roman"/>
                <w:sz w:val="18"/>
                <w:szCs w:val="18"/>
              </w:rPr>
              <w:t xml:space="preserve"> elementy wyposażenia kościoła,</w:t>
            </w:r>
          </w:p>
          <w:p w:rsidR="0059546D" w:rsidRPr="00F078A6" w:rsidRDefault="00031D2B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1D2B">
              <w:rPr>
                <w:rFonts w:ascii="Times New Roman" w:hAnsi="Times New Roman" w:cs="Times New Roman"/>
                <w:sz w:val="18"/>
                <w:szCs w:val="18"/>
              </w:rPr>
              <w:t>odkrywa, że Pan Jezus gromadzi nas na Mszy Świętej, abyśmy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1D2B">
              <w:rPr>
                <w:rFonts w:ascii="Times New Roman" w:hAnsi="Times New Roman" w:cs="Times New Roman"/>
                <w:sz w:val="18"/>
                <w:szCs w:val="18"/>
              </w:rPr>
              <w:t>napełnieni Jego miłoś</w:t>
            </w:r>
            <w:r w:rsidR="00F078A6">
              <w:rPr>
                <w:rFonts w:ascii="Times New Roman" w:hAnsi="Times New Roman" w:cs="Times New Roman"/>
                <w:sz w:val="18"/>
                <w:szCs w:val="18"/>
              </w:rPr>
              <w:t>cią, nieśli pomoc potrzebującym</w:t>
            </w:r>
          </w:p>
        </w:tc>
        <w:tc>
          <w:tcPr>
            <w:tcW w:w="2977" w:type="dxa"/>
          </w:tcPr>
          <w:p w:rsidR="0016619A" w:rsidRDefault="0016619A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6619A">
              <w:rPr>
                <w:rFonts w:ascii="Times New Roman" w:hAnsi="Times New Roman" w:cs="Times New Roman"/>
                <w:sz w:val="18"/>
                <w:szCs w:val="18"/>
              </w:rPr>
              <w:t xml:space="preserve">opowiada przypowieść o siewcy, </w:t>
            </w:r>
          </w:p>
          <w:p w:rsidR="00E17223" w:rsidRDefault="00E17223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wymienia </w:t>
            </w:r>
            <w:r w:rsidRPr="0016619A">
              <w:rPr>
                <w:rFonts w:ascii="Times New Roman" w:hAnsi="Times New Roman" w:cs="Times New Roman"/>
                <w:sz w:val="18"/>
                <w:szCs w:val="18"/>
              </w:rPr>
              <w:t>zadanie powierzone apostołom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E172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E17223" w:rsidRPr="00E17223" w:rsidRDefault="00E17223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17223">
              <w:rPr>
                <w:rFonts w:ascii="Times New Roman" w:hAnsi="Times New Roman" w:cs="Times New Roman"/>
                <w:sz w:val="18"/>
                <w:szCs w:val="18"/>
              </w:rPr>
              <w:t>opisuje, jak można być misjonarzem w domu, w szkole,</w:t>
            </w:r>
          </w:p>
          <w:p w:rsidR="0059546D" w:rsidRDefault="00E17223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17223">
              <w:rPr>
                <w:rFonts w:ascii="Times New Roman" w:hAnsi="Times New Roman" w:cs="Times New Roman"/>
                <w:sz w:val="18"/>
                <w:szCs w:val="18"/>
              </w:rPr>
              <w:t>wyjaśnia, co to znaczy miłować się wzajemnie,</w:t>
            </w:r>
            <w:r w:rsidR="0059546D" w:rsidRPr="0059546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59546D" w:rsidRPr="0059546D" w:rsidRDefault="0059546D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9546D">
              <w:rPr>
                <w:rFonts w:ascii="Times New Roman" w:hAnsi="Times New Roman" w:cs="Times New Roman"/>
                <w:sz w:val="18"/>
                <w:szCs w:val="18"/>
              </w:rPr>
              <w:t>opisuje, jak należy się zachować w obecności Najświętszego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9546D">
              <w:rPr>
                <w:rFonts w:ascii="Times New Roman" w:hAnsi="Times New Roman" w:cs="Times New Roman"/>
                <w:sz w:val="18"/>
                <w:szCs w:val="18"/>
              </w:rPr>
              <w:t>Sakramentu,</w:t>
            </w:r>
          </w:p>
          <w:p w:rsidR="0059546D" w:rsidRPr="0059546D" w:rsidRDefault="0059546D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9546D">
              <w:rPr>
                <w:rFonts w:ascii="Times New Roman" w:hAnsi="Times New Roman" w:cs="Times New Roman"/>
                <w:sz w:val="18"/>
                <w:szCs w:val="18"/>
              </w:rPr>
              <w:t>odkrywa, że chrześcijanie budowali i budują kościoły,</w:t>
            </w:r>
          </w:p>
          <w:p w:rsidR="0016619A" w:rsidRDefault="0059546D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9546D">
              <w:rPr>
                <w:rFonts w:ascii="Times New Roman" w:hAnsi="Times New Roman" w:cs="Times New Roman"/>
                <w:sz w:val="18"/>
                <w:szCs w:val="18"/>
              </w:rPr>
              <w:t>opisuje, jak należy zachowywać się w kościele</w:t>
            </w:r>
          </w:p>
          <w:p w:rsidR="00031D2B" w:rsidRPr="00031D2B" w:rsidRDefault="00031D2B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1D2B">
              <w:rPr>
                <w:rFonts w:ascii="Times New Roman" w:hAnsi="Times New Roman" w:cs="Times New Roman"/>
                <w:sz w:val="18"/>
                <w:szCs w:val="18"/>
              </w:rPr>
              <w:t>odkrywa, że kościół to dom dzieci Bożych,</w:t>
            </w:r>
          </w:p>
          <w:p w:rsidR="00031D2B" w:rsidRDefault="00031D2B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1D2B">
              <w:rPr>
                <w:rFonts w:ascii="Times New Roman" w:hAnsi="Times New Roman" w:cs="Times New Roman"/>
                <w:sz w:val="18"/>
                <w:szCs w:val="18"/>
              </w:rPr>
              <w:t>wymienia wartości, któr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 scalają rodzinę dzieci Bożych</w:t>
            </w:r>
          </w:p>
          <w:p w:rsidR="00F078A6" w:rsidRPr="00F078A6" w:rsidRDefault="00031D2B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1D2B">
              <w:rPr>
                <w:rFonts w:ascii="Times New Roman" w:hAnsi="Times New Roman" w:cs="Times New Roman"/>
                <w:sz w:val="18"/>
                <w:szCs w:val="18"/>
              </w:rPr>
              <w:t xml:space="preserve"> opisuje, w jaki sposób ludzie świeccy mogą włączać się w życie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312F7">
              <w:rPr>
                <w:rFonts w:ascii="Times New Roman" w:hAnsi="Times New Roman" w:cs="Times New Roman"/>
                <w:sz w:val="18"/>
                <w:szCs w:val="18"/>
              </w:rPr>
              <w:t>parafii</w:t>
            </w:r>
          </w:p>
        </w:tc>
        <w:tc>
          <w:tcPr>
            <w:tcW w:w="2302" w:type="dxa"/>
          </w:tcPr>
          <w:p w:rsidR="0016619A" w:rsidRPr="00F078A6" w:rsidRDefault="0016619A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F078A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formułuje modlitwę dziękczynną za przeżyte wakacje,</w:t>
            </w:r>
          </w:p>
          <w:p w:rsidR="0016619A" w:rsidRPr="00F078A6" w:rsidRDefault="00E17223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F078A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rozróżnia</w:t>
            </w:r>
            <w:r w:rsidR="0016619A" w:rsidRPr="00F078A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, jakie zadanie otrzymali apostołowie od Jezusa,</w:t>
            </w:r>
          </w:p>
          <w:p w:rsidR="005C1828" w:rsidRDefault="00E17223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wie, kim był św. Paweł</w:t>
            </w:r>
          </w:p>
          <w:p w:rsidR="0059546D" w:rsidRDefault="0059546D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rozróżnia zwykły chleb od Komunii św.</w:t>
            </w:r>
          </w:p>
          <w:p w:rsidR="0059546D" w:rsidRDefault="0059546D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wyjaśnia sens budowania kościołów</w:t>
            </w:r>
          </w:p>
          <w:p w:rsidR="00031D2B" w:rsidRPr="00031D2B" w:rsidRDefault="00031D2B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nazywa elementy wyposażenia kościoła </w:t>
            </w:r>
          </w:p>
          <w:p w:rsidR="0059546D" w:rsidRPr="00031D2B" w:rsidRDefault="00031D2B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031D2B">
              <w:rPr>
                <w:rFonts w:ascii="Times New Roman" w:hAnsi="Times New Roman" w:cs="Times New Roman"/>
                <w:sz w:val="18"/>
                <w:szCs w:val="18"/>
              </w:rPr>
              <w:t>wymienia wartości, które scalają rodzinę</w:t>
            </w:r>
          </w:p>
          <w:p w:rsidR="00031D2B" w:rsidRPr="00031D2B" w:rsidRDefault="00031D2B" w:rsidP="00B312F7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031D2B">
              <w:rPr>
                <w:rFonts w:ascii="Times New Roman" w:hAnsi="Times New Roman" w:cs="Times New Roman"/>
                <w:sz w:val="18"/>
                <w:szCs w:val="18"/>
              </w:rPr>
              <w:t>podaje naz</w:t>
            </w:r>
            <w:r w:rsidR="00B312F7">
              <w:rPr>
                <w:rFonts w:ascii="Times New Roman" w:hAnsi="Times New Roman" w:cs="Times New Roman"/>
                <w:sz w:val="18"/>
                <w:szCs w:val="18"/>
              </w:rPr>
              <w:t>wisko proboszcza swojej parafii</w:t>
            </w:r>
          </w:p>
        </w:tc>
      </w:tr>
      <w:tr w:rsidR="00BC0A02" w:rsidRPr="002D5096" w:rsidTr="0010571A">
        <w:trPr>
          <w:gridAfter w:val="1"/>
          <w:wAfter w:w="710" w:type="dxa"/>
          <w:trHeight w:val="9844"/>
        </w:trPr>
        <w:tc>
          <w:tcPr>
            <w:tcW w:w="1276" w:type="dxa"/>
          </w:tcPr>
          <w:p w:rsidR="00BC0A02" w:rsidRPr="002F0EAC" w:rsidRDefault="00B31141" w:rsidP="00C34191">
            <w:pPr>
              <w:pStyle w:val="Akapitzlist"/>
              <w:tabs>
                <w:tab w:val="left" w:pos="183"/>
              </w:tabs>
              <w:autoSpaceDE w:val="0"/>
              <w:autoSpaceDN w:val="0"/>
              <w:adjustRightInd w:val="0"/>
              <w:ind w:left="6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2. </w:t>
            </w:r>
            <w:r w:rsidR="002A68B3">
              <w:rPr>
                <w:rFonts w:ascii="Times New Roman" w:hAnsi="Times New Roman" w:cs="Times New Roman"/>
                <w:sz w:val="18"/>
                <w:szCs w:val="18"/>
              </w:rPr>
              <w:t>Pan Jezus chce z nami rozmawiać</w:t>
            </w:r>
          </w:p>
        </w:tc>
        <w:tc>
          <w:tcPr>
            <w:tcW w:w="1731" w:type="dxa"/>
          </w:tcPr>
          <w:p w:rsidR="00031D2B" w:rsidRDefault="0059546D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dlaczego</w:t>
            </w:r>
            <w:r w:rsidR="002A68B3">
              <w:rPr>
                <w:rFonts w:ascii="Times New Roman" w:hAnsi="Times New Roman" w:cs="Times New Roman"/>
                <w:sz w:val="18"/>
                <w:szCs w:val="18"/>
              </w:rPr>
              <w:t xml:space="preserve"> Modlitwę Pańską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możemy nazwać </w:t>
            </w:r>
            <w:r w:rsidR="002A68B3">
              <w:rPr>
                <w:rFonts w:ascii="Times New Roman" w:hAnsi="Times New Roman" w:cs="Times New Roman"/>
                <w:sz w:val="18"/>
                <w:szCs w:val="18"/>
              </w:rPr>
              <w:t>wz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="002A68B3"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em</w:t>
            </w:r>
            <w:r w:rsidR="002A68B3" w:rsidRPr="008C1FDE">
              <w:rPr>
                <w:rFonts w:ascii="Times New Roman" w:hAnsi="Times New Roman" w:cs="Times New Roman"/>
                <w:sz w:val="18"/>
                <w:szCs w:val="18"/>
              </w:rPr>
              <w:t xml:space="preserve"> modlitwy</w:t>
            </w:r>
            <w:r w:rsidR="00031D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031D2B" w:rsidRPr="0059546D" w:rsidRDefault="00031D2B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objaśnia rolę</w:t>
            </w:r>
            <w:r w:rsidRPr="008C1FDE">
              <w:rPr>
                <w:rFonts w:ascii="Times New Roman" w:hAnsi="Times New Roman" w:cs="Times New Roman"/>
                <w:sz w:val="18"/>
                <w:szCs w:val="18"/>
              </w:rPr>
              <w:t xml:space="preserve"> Maryi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jako nauczycielki modlitwy</w:t>
            </w:r>
            <w:r w:rsidRPr="008C1FDE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BC0A02" w:rsidRDefault="00D816AB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podaje przekonujące argumenty za </w:t>
            </w:r>
            <w:r w:rsidR="00F078A6" w:rsidRPr="00F078A6">
              <w:rPr>
                <w:rFonts w:ascii="Times New Roman" w:hAnsi="Times New Roman" w:cs="Times New Roman"/>
                <w:sz w:val="18"/>
                <w:szCs w:val="18"/>
              </w:rPr>
              <w:t>uczestni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ctwem</w:t>
            </w:r>
            <w:r w:rsidR="00F078A6">
              <w:rPr>
                <w:rFonts w:ascii="Times New Roman" w:hAnsi="Times New Roman" w:cs="Times New Roman"/>
                <w:sz w:val="18"/>
                <w:szCs w:val="18"/>
              </w:rPr>
              <w:t xml:space="preserve"> w modlitwie wspólnotowej</w:t>
            </w:r>
          </w:p>
          <w:p w:rsidR="000D243A" w:rsidRPr="00CE7BB9" w:rsidRDefault="000D243A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sens chrześcijańskiej niedzieli</w:t>
            </w:r>
          </w:p>
        </w:tc>
        <w:tc>
          <w:tcPr>
            <w:tcW w:w="3084" w:type="dxa"/>
          </w:tcPr>
          <w:p w:rsidR="00F078A6" w:rsidRPr="00F078A6" w:rsidRDefault="00F078A6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078A6">
              <w:rPr>
                <w:rFonts w:ascii="Times New Roman" w:hAnsi="Times New Roman" w:cs="Times New Roman"/>
                <w:sz w:val="18"/>
                <w:szCs w:val="18"/>
              </w:rPr>
              <w:t>wyjaśnia, dlaczego do Boga zwracamy się „Ojcze nasz”, a nie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078A6">
              <w:rPr>
                <w:rFonts w:ascii="Times New Roman" w:hAnsi="Times New Roman" w:cs="Times New Roman"/>
                <w:sz w:val="18"/>
                <w:szCs w:val="18"/>
              </w:rPr>
              <w:t>„Ojcze mój”.</w:t>
            </w:r>
          </w:p>
          <w:p w:rsidR="00BE00EF" w:rsidRDefault="00D21229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E00EF">
              <w:rPr>
                <w:rFonts w:ascii="Times New Roman" w:hAnsi="Times New Roman" w:cs="Times New Roman"/>
                <w:sz w:val="18"/>
                <w:szCs w:val="18"/>
              </w:rPr>
              <w:t xml:space="preserve">zapoznanie uczniów z przykładami </w:t>
            </w:r>
            <w:r w:rsidR="00BE00EF" w:rsidRPr="00BE00EF">
              <w:rPr>
                <w:rFonts w:ascii="Times New Roman" w:hAnsi="Times New Roman" w:cs="Times New Roman"/>
                <w:sz w:val="18"/>
                <w:szCs w:val="18"/>
              </w:rPr>
              <w:t>ludzi, którzy uczą nas modlitwy</w:t>
            </w:r>
          </w:p>
          <w:p w:rsidR="00BE00EF" w:rsidRPr="00BE00EF" w:rsidRDefault="00D21229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E00EF">
              <w:rPr>
                <w:rFonts w:ascii="Times New Roman" w:hAnsi="Times New Roman" w:cs="Times New Roman"/>
                <w:sz w:val="18"/>
                <w:szCs w:val="18"/>
              </w:rPr>
              <w:t>uzasadnia, dlaczego postacie Starego Testamentu mogą być dla nas wzorami modlitwy,</w:t>
            </w:r>
          </w:p>
          <w:p w:rsidR="00BE00EF" w:rsidRDefault="00D21229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E00EF">
              <w:rPr>
                <w:rFonts w:ascii="Times New Roman" w:hAnsi="Times New Roman" w:cs="Times New Roman"/>
                <w:sz w:val="18"/>
                <w:szCs w:val="18"/>
              </w:rPr>
              <w:t xml:space="preserve">objaśnia  postawę </w:t>
            </w:r>
            <w:r w:rsidR="00BE00EF">
              <w:rPr>
                <w:rFonts w:ascii="Times New Roman" w:hAnsi="Times New Roman" w:cs="Times New Roman"/>
                <w:sz w:val="18"/>
                <w:szCs w:val="18"/>
              </w:rPr>
              <w:t>Matki Bożej jako wzoru modlitwy</w:t>
            </w:r>
          </w:p>
          <w:p w:rsidR="00BE00EF" w:rsidRDefault="00D21229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E00EF">
              <w:rPr>
                <w:rFonts w:ascii="Times New Roman" w:hAnsi="Times New Roman" w:cs="Times New Roman"/>
                <w:sz w:val="18"/>
                <w:szCs w:val="18"/>
              </w:rPr>
              <w:t>opisuje modlitwę Magnificat</w:t>
            </w:r>
          </w:p>
          <w:p w:rsidR="00BC0A02" w:rsidRDefault="00BE00EF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E00EF">
              <w:rPr>
                <w:rFonts w:ascii="Times New Roman" w:hAnsi="Times New Roman" w:cs="Times New Roman"/>
                <w:sz w:val="18"/>
                <w:szCs w:val="18"/>
              </w:rPr>
              <w:t>wyjaśnia, że Pan Jezus mówi do ludzi</w:t>
            </w:r>
            <w:r w:rsidR="000D243A">
              <w:rPr>
                <w:rFonts w:ascii="Times New Roman" w:hAnsi="Times New Roman" w:cs="Times New Roman"/>
                <w:sz w:val="18"/>
                <w:szCs w:val="18"/>
              </w:rPr>
              <w:t xml:space="preserve"> przez piękno liturgii</w:t>
            </w:r>
          </w:p>
          <w:p w:rsidR="000D243A" w:rsidRDefault="000D243A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znaczenie</w:t>
            </w:r>
            <w:r w:rsidRPr="000D243A">
              <w:rPr>
                <w:rFonts w:ascii="Times New Roman" w:hAnsi="Times New Roman" w:cs="Times New Roman"/>
                <w:sz w:val="18"/>
                <w:szCs w:val="18"/>
              </w:rPr>
              <w:t xml:space="preserve"> udziału w nabożeństwach jako formach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D243A">
              <w:rPr>
                <w:rFonts w:ascii="Times New Roman" w:hAnsi="Times New Roman" w:cs="Times New Roman"/>
                <w:sz w:val="18"/>
                <w:szCs w:val="18"/>
              </w:rPr>
              <w:t>spotkań z Jezusem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D816AB" w:rsidRDefault="000D243A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wartość modlitwy błagalnej</w:t>
            </w:r>
          </w:p>
          <w:p w:rsidR="00D816AB" w:rsidRDefault="00D816AB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wyjasnia</w:t>
            </w:r>
            <w:proofErr w:type="spellEnd"/>
            <w:r w:rsidRPr="000D243A">
              <w:rPr>
                <w:rFonts w:ascii="Times New Roman" w:hAnsi="Times New Roman" w:cs="Times New Roman"/>
                <w:sz w:val="18"/>
                <w:szCs w:val="18"/>
              </w:rPr>
              <w:t>, że Bóg ustanawia siódmy dzień tygodnia dniem odpoczynku,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D243A">
              <w:rPr>
                <w:rFonts w:ascii="Times New Roman" w:hAnsi="Times New Roman" w:cs="Times New Roman"/>
                <w:sz w:val="18"/>
                <w:szCs w:val="18"/>
              </w:rPr>
              <w:t>dniem świętym, by człowiek wielbił Boga</w:t>
            </w:r>
          </w:p>
          <w:p w:rsidR="000D243A" w:rsidRPr="000D243A" w:rsidRDefault="00D816AB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16AB">
              <w:rPr>
                <w:rFonts w:ascii="Times New Roman" w:hAnsi="Times New Roman" w:cs="Times New Roman"/>
                <w:sz w:val="18"/>
                <w:szCs w:val="18"/>
              </w:rPr>
              <w:t>opisuje apostolstwo radości i uśmiechu jako pewną drogę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816AB">
              <w:rPr>
                <w:rFonts w:ascii="Times New Roman" w:hAnsi="Times New Roman" w:cs="Times New Roman"/>
                <w:sz w:val="18"/>
                <w:szCs w:val="18"/>
              </w:rPr>
              <w:t>do nieba.</w:t>
            </w:r>
          </w:p>
        </w:tc>
        <w:tc>
          <w:tcPr>
            <w:tcW w:w="2551" w:type="dxa"/>
          </w:tcPr>
          <w:p w:rsidR="00F078A6" w:rsidRPr="00F078A6" w:rsidRDefault="00F078A6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078A6">
              <w:rPr>
                <w:rFonts w:ascii="Times New Roman" w:hAnsi="Times New Roman" w:cs="Times New Roman"/>
                <w:sz w:val="18"/>
                <w:szCs w:val="18"/>
              </w:rPr>
              <w:t>omawia strukturę Modlitwy Pańskiej,</w:t>
            </w:r>
          </w:p>
          <w:p w:rsidR="00D21229" w:rsidRDefault="00D21229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21229">
              <w:rPr>
                <w:rFonts w:ascii="Times New Roman" w:hAnsi="Times New Roman" w:cs="Times New Roman"/>
                <w:sz w:val="18"/>
                <w:szCs w:val="18"/>
              </w:rPr>
              <w:t xml:space="preserve"> wymienia najważniejsze wydarzenia z życia Samuela, Eliasza i Abrahama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D21229" w:rsidRPr="00D21229" w:rsidRDefault="00D21229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21229">
              <w:rPr>
                <w:rFonts w:ascii="Times New Roman" w:hAnsi="Times New Roman" w:cs="Times New Roman"/>
                <w:sz w:val="18"/>
                <w:szCs w:val="18"/>
              </w:rPr>
              <w:t>wyjaśnia, dlaczego mamy różne rodzaje modlitw,</w:t>
            </w:r>
          </w:p>
          <w:p w:rsidR="00D21229" w:rsidRPr="00D21229" w:rsidRDefault="00D21229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21229">
              <w:rPr>
                <w:rFonts w:ascii="Times New Roman" w:hAnsi="Times New Roman" w:cs="Times New Roman"/>
                <w:sz w:val="18"/>
                <w:szCs w:val="18"/>
              </w:rPr>
              <w:t>ze szczególnym uwzględnieniem osoby Maryi.</w:t>
            </w:r>
          </w:p>
          <w:p w:rsidR="00BE00EF" w:rsidRDefault="00D21229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21229">
              <w:rPr>
                <w:rFonts w:ascii="Times New Roman" w:hAnsi="Times New Roman" w:cs="Times New Roman"/>
                <w:sz w:val="18"/>
                <w:szCs w:val="18"/>
              </w:rPr>
              <w:t>opisuje spotkanie Maryi z Elżbietą,</w:t>
            </w:r>
          </w:p>
          <w:p w:rsidR="000D243A" w:rsidRDefault="00BE00EF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E00EF">
              <w:rPr>
                <w:rFonts w:ascii="Times New Roman" w:hAnsi="Times New Roman" w:cs="Times New Roman"/>
                <w:sz w:val="18"/>
                <w:szCs w:val="18"/>
              </w:rPr>
              <w:t>tłumaczy, czym jest modlitwa liturgiczna Kościoła,</w:t>
            </w:r>
          </w:p>
          <w:p w:rsidR="000D243A" w:rsidRDefault="000D243A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243A">
              <w:rPr>
                <w:rFonts w:ascii="Times New Roman" w:hAnsi="Times New Roman" w:cs="Times New Roman"/>
                <w:sz w:val="18"/>
                <w:szCs w:val="18"/>
              </w:rPr>
              <w:t>opisuje gesty, które wierni wykon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ują, uczestnicząc w Eucharystii</w:t>
            </w:r>
          </w:p>
          <w:p w:rsidR="00D816AB" w:rsidRDefault="000D243A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243A">
              <w:rPr>
                <w:rFonts w:ascii="Times New Roman" w:hAnsi="Times New Roman" w:cs="Times New Roman"/>
                <w:sz w:val="18"/>
                <w:szCs w:val="18"/>
              </w:rPr>
              <w:t>ukł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ada wezwanie modlitwy błagalne</w:t>
            </w:r>
            <w:r w:rsidR="00D816AB">
              <w:rPr>
                <w:rFonts w:ascii="Times New Roman" w:hAnsi="Times New Roman" w:cs="Times New Roman"/>
                <w:sz w:val="18"/>
                <w:szCs w:val="18"/>
              </w:rPr>
              <w:t>j</w:t>
            </w:r>
            <w:r w:rsidRPr="00D816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D816AB" w:rsidRDefault="00D816AB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="000D243A" w:rsidRPr="00D816AB">
              <w:rPr>
                <w:rFonts w:ascii="Times New Roman" w:hAnsi="Times New Roman" w:cs="Times New Roman"/>
                <w:sz w:val="18"/>
                <w:szCs w:val="18"/>
              </w:rPr>
              <w:t>, że świętowanie niedzieli powinno polegać na udziale we Mszy Świę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tej i spędzaniu czasu z rodziną</w:t>
            </w:r>
          </w:p>
          <w:p w:rsidR="00D816AB" w:rsidRPr="00D816AB" w:rsidRDefault="00D816AB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16AB">
              <w:rPr>
                <w:rFonts w:ascii="Times New Roman" w:hAnsi="Times New Roman" w:cs="Times New Roman"/>
                <w:sz w:val="18"/>
                <w:szCs w:val="18"/>
              </w:rPr>
              <w:t xml:space="preserve">rozpoznaje modlitwy Świętej Urszuli Ledóchowskiej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 Świętego Dominika Savio</w:t>
            </w:r>
          </w:p>
        </w:tc>
        <w:tc>
          <w:tcPr>
            <w:tcW w:w="2977" w:type="dxa"/>
          </w:tcPr>
          <w:p w:rsidR="00D21229" w:rsidRDefault="00F078A6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21229">
              <w:rPr>
                <w:rFonts w:ascii="Times New Roman" w:hAnsi="Times New Roman" w:cs="Times New Roman"/>
                <w:sz w:val="18"/>
                <w:szCs w:val="18"/>
              </w:rPr>
              <w:t>klasyfikuje wezwania Modlitwy Pańskiej odnoszące się do Boga i do człowieka,</w:t>
            </w:r>
          </w:p>
          <w:p w:rsidR="00D21229" w:rsidRPr="00D21229" w:rsidRDefault="00D21229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21229">
              <w:rPr>
                <w:rFonts w:ascii="Times New Roman" w:hAnsi="Times New Roman" w:cs="Times New Roman"/>
                <w:sz w:val="18"/>
                <w:szCs w:val="18"/>
              </w:rPr>
              <w:t>wymienia ludzi, którzy uczą nas modlitwy→ wymienia rodzaje modlitw,</w:t>
            </w:r>
          </w:p>
          <w:p w:rsidR="00BE00EF" w:rsidRDefault="00D21229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21229">
              <w:rPr>
                <w:rFonts w:ascii="Times New Roman" w:hAnsi="Times New Roman" w:cs="Times New Roman"/>
                <w:sz w:val="18"/>
                <w:szCs w:val="18"/>
              </w:rPr>
              <w:t>→ podaje przykłady modlitwy uwielbien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ia, dziękczynnej, przebłagalnej, </w:t>
            </w:r>
            <w:r w:rsidRPr="00D21229">
              <w:rPr>
                <w:rFonts w:ascii="Times New Roman" w:hAnsi="Times New Roman" w:cs="Times New Roman"/>
                <w:sz w:val="18"/>
                <w:szCs w:val="18"/>
              </w:rPr>
              <w:t>błagalnej</w:t>
            </w:r>
          </w:p>
          <w:p w:rsidR="00BE00EF" w:rsidRDefault="00D21229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21229">
              <w:rPr>
                <w:rFonts w:ascii="Times New Roman" w:hAnsi="Times New Roman" w:cs="Times New Roman"/>
                <w:sz w:val="18"/>
                <w:szCs w:val="18"/>
              </w:rPr>
              <w:t>przywołuje modlitwę Magnificat jako przykład modlitwy Maryi,</w:t>
            </w:r>
            <w:r w:rsidR="00BE00EF" w:rsidRPr="00BE00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0D243A" w:rsidRDefault="00BE00EF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E00EF">
              <w:rPr>
                <w:rFonts w:ascii="Times New Roman" w:hAnsi="Times New Roman" w:cs="Times New Roman"/>
                <w:sz w:val="18"/>
                <w:szCs w:val="18"/>
              </w:rPr>
              <w:t>wskazuje, że Msza Święta jest najdoskonalszą formą modlitwy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E00EF">
              <w:rPr>
                <w:rFonts w:ascii="Times New Roman" w:hAnsi="Times New Roman" w:cs="Times New Roman"/>
                <w:sz w:val="18"/>
                <w:szCs w:val="18"/>
              </w:rPr>
              <w:t>liturgicznej</w:t>
            </w:r>
            <w:r w:rsidR="000D243A" w:rsidRPr="000D24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0D243A" w:rsidRDefault="000D243A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243A">
              <w:rPr>
                <w:rFonts w:ascii="Times New Roman" w:hAnsi="Times New Roman" w:cs="Times New Roman"/>
                <w:sz w:val="18"/>
                <w:szCs w:val="18"/>
              </w:rPr>
              <w:t>omawia konieczność przyjmowania postaw odpowiednich do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danych czynności liturgicznych</w:t>
            </w:r>
          </w:p>
          <w:p w:rsidR="000D243A" w:rsidRPr="000D243A" w:rsidRDefault="000D243A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243A">
              <w:rPr>
                <w:rFonts w:ascii="Times New Roman" w:hAnsi="Times New Roman" w:cs="Times New Roman"/>
                <w:sz w:val="18"/>
                <w:szCs w:val="18"/>
              </w:rPr>
              <w:t>przytacza z pamięci modlitwę Pod Twoją obronę,</w:t>
            </w:r>
          </w:p>
          <w:p w:rsidR="00BC0A02" w:rsidRPr="00D21229" w:rsidRDefault="00D816AB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16AB">
              <w:rPr>
                <w:rFonts w:ascii="Times New Roman" w:hAnsi="Times New Roman" w:cs="Times New Roman"/>
                <w:sz w:val="18"/>
                <w:szCs w:val="18"/>
              </w:rPr>
              <w:t>wskazuje teksty wybranych modlitw świętych</w:t>
            </w:r>
          </w:p>
        </w:tc>
        <w:tc>
          <w:tcPr>
            <w:tcW w:w="2302" w:type="dxa"/>
          </w:tcPr>
          <w:p w:rsidR="00BC0A02" w:rsidRDefault="00F078A6" w:rsidP="00C34191">
            <w:pPr>
              <w:numPr>
                <w:ilvl w:val="0"/>
                <w:numId w:val="9"/>
              </w:numPr>
              <w:tabs>
                <w:tab w:val="left" w:pos="234"/>
                <w:tab w:val="left" w:pos="40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078A6">
              <w:rPr>
                <w:rFonts w:ascii="Times New Roman" w:hAnsi="Times New Roman" w:cs="Times New Roman"/>
                <w:sz w:val="18"/>
                <w:szCs w:val="18"/>
              </w:rPr>
              <w:t>przytacza z pamięci modlitwę Ojcze nasz</w:t>
            </w:r>
          </w:p>
          <w:p w:rsidR="00D21229" w:rsidRPr="00D21229" w:rsidRDefault="00D21229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21229">
              <w:rPr>
                <w:rFonts w:ascii="Times New Roman" w:hAnsi="Times New Roman" w:cs="Times New Roman"/>
                <w:sz w:val="18"/>
                <w:szCs w:val="18"/>
              </w:rPr>
              <w:t>podaje, że Pan B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óg każdego zaprasza do modlitwy</w:t>
            </w:r>
          </w:p>
          <w:p w:rsidR="00D21229" w:rsidRDefault="00D21229" w:rsidP="00C34191">
            <w:pPr>
              <w:numPr>
                <w:ilvl w:val="0"/>
                <w:numId w:val="9"/>
              </w:numPr>
              <w:tabs>
                <w:tab w:val="left" w:pos="234"/>
                <w:tab w:val="left" w:pos="40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rodzaje modlitw</w:t>
            </w:r>
            <w:r w:rsidRPr="00D212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BE00EF" w:rsidRDefault="00D21229" w:rsidP="00C34191">
            <w:pPr>
              <w:numPr>
                <w:ilvl w:val="0"/>
                <w:numId w:val="9"/>
              </w:numPr>
              <w:tabs>
                <w:tab w:val="left" w:pos="234"/>
                <w:tab w:val="left" w:pos="40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21229">
              <w:rPr>
                <w:rFonts w:ascii="Times New Roman" w:hAnsi="Times New Roman" w:cs="Times New Roman"/>
                <w:sz w:val="18"/>
                <w:szCs w:val="18"/>
              </w:rPr>
              <w:t>uzasadnia potrzebę modlitwy uwielbienia i dziękczynienia</w:t>
            </w:r>
          </w:p>
          <w:p w:rsidR="000D243A" w:rsidRDefault="00BE00EF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wyjaśnia, że msza św. jest modlitwą liturgiczną</w:t>
            </w:r>
            <w:r w:rsidR="000D243A" w:rsidRPr="000D24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0D243A" w:rsidRDefault="000D243A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243A">
              <w:rPr>
                <w:rFonts w:ascii="Times New Roman" w:hAnsi="Times New Roman" w:cs="Times New Roman"/>
                <w:sz w:val="18"/>
                <w:szCs w:val="18"/>
              </w:rPr>
              <w:t>wymienia postawy, które przyjmuje się podczas Mszy Świętej,</w:t>
            </w:r>
          </w:p>
          <w:p w:rsidR="000D243A" w:rsidRPr="000D243A" w:rsidRDefault="000D243A" w:rsidP="00C34191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243A">
              <w:rPr>
                <w:rFonts w:ascii="Times New Roman" w:hAnsi="Times New Roman" w:cs="Times New Roman"/>
                <w:sz w:val="18"/>
                <w:szCs w:val="18"/>
              </w:rPr>
              <w:t>opisuje, jak możemy modlić się za siebie nawzajem,</w:t>
            </w:r>
          </w:p>
          <w:p w:rsidR="00BE00EF" w:rsidRDefault="00D816AB" w:rsidP="00C34191">
            <w:pPr>
              <w:numPr>
                <w:ilvl w:val="0"/>
                <w:numId w:val="9"/>
              </w:numPr>
              <w:tabs>
                <w:tab w:val="left" w:pos="234"/>
                <w:tab w:val="left" w:pos="40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wie, że </w:t>
            </w:r>
            <w:r w:rsidRPr="000D243A">
              <w:rPr>
                <w:rFonts w:ascii="Times New Roman" w:hAnsi="Times New Roman" w:cs="Times New Roman"/>
                <w:sz w:val="18"/>
                <w:szCs w:val="18"/>
              </w:rPr>
              <w:t xml:space="preserve"> niedziela to dzień święty, w czasie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D243A">
              <w:rPr>
                <w:rFonts w:ascii="Times New Roman" w:hAnsi="Times New Roman" w:cs="Times New Roman"/>
                <w:sz w:val="18"/>
                <w:szCs w:val="18"/>
              </w:rPr>
              <w:t>którego wielbimy Pana Boga przez uczestnictwo we Mszy Świętej i budowanie więzi rodzinnych</w:t>
            </w:r>
          </w:p>
          <w:p w:rsidR="00D816AB" w:rsidRPr="00BE00EF" w:rsidRDefault="00D816AB" w:rsidP="00C34191">
            <w:pPr>
              <w:numPr>
                <w:ilvl w:val="0"/>
                <w:numId w:val="9"/>
              </w:numPr>
              <w:tabs>
                <w:tab w:val="left" w:pos="234"/>
                <w:tab w:val="left" w:pos="40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imiona świętych, którzy mogą być wzorem modlitwy dla młodych ludzi</w:t>
            </w:r>
          </w:p>
        </w:tc>
      </w:tr>
      <w:tr w:rsidR="00BC0A02" w:rsidRPr="002D5096" w:rsidTr="0010571A">
        <w:trPr>
          <w:gridAfter w:val="1"/>
          <w:wAfter w:w="710" w:type="dxa"/>
          <w:trHeight w:val="8098"/>
        </w:trPr>
        <w:tc>
          <w:tcPr>
            <w:tcW w:w="1276" w:type="dxa"/>
          </w:tcPr>
          <w:p w:rsidR="00BC0A02" w:rsidRPr="00B31141" w:rsidRDefault="00B31141" w:rsidP="00C34191">
            <w:pPr>
              <w:pStyle w:val="Akapitzlist"/>
              <w:tabs>
                <w:tab w:val="left" w:pos="183"/>
              </w:tabs>
              <w:autoSpaceDE w:val="0"/>
              <w:autoSpaceDN w:val="0"/>
              <w:adjustRightInd w:val="0"/>
              <w:ind w:left="6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3. </w:t>
            </w:r>
            <w:r w:rsidR="00F078A6">
              <w:rPr>
                <w:rFonts w:ascii="Times New Roman" w:hAnsi="Times New Roman" w:cs="Times New Roman"/>
                <w:sz w:val="18"/>
                <w:szCs w:val="18"/>
              </w:rPr>
              <w:t>Pan Jezus nas prowadzi</w:t>
            </w:r>
          </w:p>
        </w:tc>
        <w:tc>
          <w:tcPr>
            <w:tcW w:w="1731" w:type="dxa"/>
          </w:tcPr>
          <w:p w:rsidR="00D816AB" w:rsidRPr="00D816AB" w:rsidRDefault="00217B59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wskazuje na znaczenie</w:t>
            </w:r>
            <w:r w:rsidR="00D816AB" w:rsidRPr="00D816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Dekalogu </w:t>
            </w:r>
            <w:r w:rsidR="00D816AB" w:rsidRPr="00D816AB">
              <w:rPr>
                <w:rFonts w:ascii="Times New Roman" w:hAnsi="Times New Roman" w:cs="Times New Roman"/>
                <w:sz w:val="18"/>
                <w:szCs w:val="18"/>
              </w:rPr>
              <w:t>w codziennym życiu;</w:t>
            </w:r>
          </w:p>
          <w:p w:rsidR="00D816AB" w:rsidRPr="00D816AB" w:rsidRDefault="00217B59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wszystkie przykazania Dekalogu jako drogowskaz</w:t>
            </w:r>
            <w:r w:rsidR="00D816AB" w:rsidRPr="00D816AB">
              <w:rPr>
                <w:rFonts w:ascii="Times New Roman" w:hAnsi="Times New Roman" w:cs="Times New Roman"/>
                <w:sz w:val="18"/>
                <w:szCs w:val="18"/>
              </w:rPr>
              <w:t xml:space="preserve"> na szczęśliwe życie;</w:t>
            </w:r>
          </w:p>
          <w:p w:rsidR="00D816AB" w:rsidRPr="00D816AB" w:rsidRDefault="00217B59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objaśnia współdziałanie</w:t>
            </w:r>
            <w:r w:rsidR="00D816AB" w:rsidRPr="00D816AB">
              <w:rPr>
                <w:rFonts w:ascii="Times New Roman" w:hAnsi="Times New Roman" w:cs="Times New Roman"/>
                <w:sz w:val="18"/>
                <w:szCs w:val="18"/>
              </w:rPr>
              <w:t xml:space="preserve"> Osób Boskich;</w:t>
            </w:r>
          </w:p>
          <w:p w:rsidR="00D816AB" w:rsidRPr="00D816AB" w:rsidRDefault="00D816AB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16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17B59">
              <w:rPr>
                <w:rFonts w:ascii="Times New Roman" w:hAnsi="Times New Roman" w:cs="Times New Roman"/>
                <w:sz w:val="18"/>
                <w:szCs w:val="18"/>
              </w:rPr>
              <w:t>tłumaczy, dlaczego</w:t>
            </w:r>
            <w:r w:rsidRPr="00D816AB">
              <w:rPr>
                <w:rFonts w:ascii="Times New Roman" w:hAnsi="Times New Roman" w:cs="Times New Roman"/>
                <w:sz w:val="18"/>
                <w:szCs w:val="18"/>
              </w:rPr>
              <w:t xml:space="preserve"> wiara przejawia się w udziale w liturgii;</w:t>
            </w:r>
          </w:p>
          <w:p w:rsidR="00D816AB" w:rsidRPr="00D816AB" w:rsidRDefault="00217B59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wyjaśnia </w:t>
            </w:r>
            <w:r w:rsidR="00D816AB" w:rsidRPr="00D816AB">
              <w:rPr>
                <w:rFonts w:ascii="Times New Roman" w:hAnsi="Times New Roman" w:cs="Times New Roman"/>
                <w:sz w:val="18"/>
                <w:szCs w:val="18"/>
              </w:rPr>
              <w:t xml:space="preserve"> znaczenia poszczególnych okresów roku liturgicznego;</w:t>
            </w:r>
          </w:p>
          <w:p w:rsidR="00D816AB" w:rsidRPr="00D816AB" w:rsidRDefault="00217B59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rozważa prawdę o  niedzieli jako wyjątkowym dniu</w:t>
            </w:r>
            <w:r w:rsidR="00D816AB" w:rsidRPr="00D816AB">
              <w:rPr>
                <w:rFonts w:ascii="Times New Roman" w:hAnsi="Times New Roman" w:cs="Times New Roman"/>
                <w:sz w:val="18"/>
                <w:szCs w:val="18"/>
              </w:rPr>
              <w:t xml:space="preserve"> tygodnia;</w:t>
            </w:r>
          </w:p>
          <w:p w:rsidR="00BC0A02" w:rsidRDefault="00217B59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przykłady</w:t>
            </w:r>
            <w:r w:rsidR="00D816AB" w:rsidRPr="00D816AB">
              <w:rPr>
                <w:rFonts w:ascii="Times New Roman" w:hAnsi="Times New Roman" w:cs="Times New Roman"/>
                <w:sz w:val="18"/>
                <w:szCs w:val="18"/>
              </w:rPr>
              <w:t xml:space="preserve"> postaw moralnych ukazanych w Biblii i historii Kościoła;</w:t>
            </w:r>
          </w:p>
        </w:tc>
        <w:tc>
          <w:tcPr>
            <w:tcW w:w="3084" w:type="dxa"/>
          </w:tcPr>
          <w:p w:rsidR="003123B4" w:rsidRDefault="003123B4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3B4">
              <w:rPr>
                <w:rFonts w:ascii="Times New Roman" w:hAnsi="Times New Roman" w:cs="Times New Roman"/>
                <w:sz w:val="18"/>
                <w:szCs w:val="18"/>
              </w:rPr>
              <w:t xml:space="preserve"> opisuje istotę wstępu do Dekalogu,</w:t>
            </w:r>
          </w:p>
          <w:p w:rsidR="00217B59" w:rsidRDefault="003123B4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3B4">
              <w:rPr>
                <w:rFonts w:ascii="Times New Roman" w:hAnsi="Times New Roman" w:cs="Times New Roman"/>
                <w:sz w:val="18"/>
                <w:szCs w:val="18"/>
              </w:rPr>
              <w:t>wyjaśnia, że pierwsze przykazanie Boże jest dla niego drogowskazem w życiu, bo wierzy, ufa i kocha Pana Boga,</w:t>
            </w:r>
          </w:p>
          <w:p w:rsidR="003123B4" w:rsidRDefault="003123B4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B59">
              <w:rPr>
                <w:rFonts w:ascii="Times New Roman" w:hAnsi="Times New Roman" w:cs="Times New Roman"/>
                <w:sz w:val="18"/>
                <w:szCs w:val="18"/>
              </w:rPr>
              <w:t>wyjaśnia, dlaczego drugie przykazanie Boże jest dla niego</w:t>
            </w:r>
            <w:r w:rsidR="00217B59" w:rsidRPr="00217B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17B59">
              <w:rPr>
                <w:rFonts w:ascii="Times New Roman" w:hAnsi="Times New Roman" w:cs="Times New Roman"/>
                <w:sz w:val="18"/>
                <w:szCs w:val="18"/>
              </w:rPr>
              <w:t>drogowskazem w życiu</w:t>
            </w:r>
          </w:p>
          <w:p w:rsidR="00CC2B12" w:rsidRDefault="00CC2B12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 sens świętowania niedzieli</w:t>
            </w:r>
          </w:p>
          <w:p w:rsidR="00CC2B12" w:rsidRDefault="00CC2B12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wskazuje powody dla których należy kochać i szanować rodziców</w:t>
            </w:r>
          </w:p>
          <w:p w:rsidR="002B6C70" w:rsidRDefault="002B6C70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konieczność troski o życie i zdrowie swoje i innych ludzi</w:t>
            </w:r>
          </w:p>
          <w:p w:rsidR="002B6C70" w:rsidRDefault="007C2FDC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na czym polega miłość i wierność małżeńska</w:t>
            </w:r>
          </w:p>
          <w:p w:rsidR="007C2FDC" w:rsidRDefault="007C2FDC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 konieczność troski o własność swoją, cudzą i wspólną</w:t>
            </w:r>
          </w:p>
          <w:p w:rsidR="007C2FDC" w:rsidRDefault="00DE3143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konieczność troski o prawdę w życiu społecznym i osobistym</w:t>
            </w:r>
          </w:p>
          <w:p w:rsidR="00DE3143" w:rsidRDefault="00DE3143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wskazuje powody, dla których myśli przeciwko dobru małżeństwa innych są grzechem</w:t>
            </w:r>
          </w:p>
          <w:p w:rsidR="007948E3" w:rsidRDefault="00DE3143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podaje przyczyny dla których zaniedbanie czynienia dobra oraz myśli o naruszeniu dóbr drugiego człowieka naruszają naszą przyjaźń z Bogiem</w:t>
            </w:r>
          </w:p>
          <w:p w:rsidR="007948E3" w:rsidRDefault="007948E3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948E3">
              <w:rPr>
                <w:rFonts w:ascii="Times New Roman" w:hAnsi="Times New Roman" w:cs="Times New Roman"/>
                <w:sz w:val="18"/>
                <w:szCs w:val="18"/>
              </w:rPr>
              <w:t>uzasadnia, że przykazania Boże strzegą wolności i godności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948E3">
              <w:rPr>
                <w:rFonts w:ascii="Times New Roman" w:hAnsi="Times New Roman" w:cs="Times New Roman"/>
                <w:sz w:val="18"/>
                <w:szCs w:val="18"/>
              </w:rPr>
              <w:t xml:space="preserve">człowieka, </w:t>
            </w:r>
          </w:p>
          <w:p w:rsidR="007948E3" w:rsidRPr="007948E3" w:rsidRDefault="007948E3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948E3">
              <w:rPr>
                <w:rFonts w:ascii="Times New Roman" w:hAnsi="Times New Roman" w:cs="Times New Roman"/>
                <w:sz w:val="18"/>
                <w:szCs w:val="18"/>
              </w:rPr>
              <w:t>referuje, że przykazanie miłości to gł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ówna zasada życia chrześcijanina</w:t>
            </w:r>
          </w:p>
        </w:tc>
        <w:tc>
          <w:tcPr>
            <w:tcW w:w="2551" w:type="dxa"/>
          </w:tcPr>
          <w:p w:rsidR="003123B4" w:rsidRPr="003123B4" w:rsidRDefault="003123B4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3B4">
              <w:rPr>
                <w:rFonts w:ascii="Times New Roman" w:hAnsi="Times New Roman" w:cs="Times New Roman"/>
                <w:sz w:val="18"/>
                <w:szCs w:val="18"/>
              </w:rPr>
              <w:t>wyjaśnia pojęcie „dekalog”,</w:t>
            </w:r>
          </w:p>
          <w:p w:rsidR="0041031E" w:rsidRDefault="003123B4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obowiązki wynikające z pierwszego przykazania Bożego</w:t>
            </w:r>
            <w:r w:rsidR="0041031E" w:rsidRPr="003123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1031E" w:rsidRDefault="0041031E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3B4">
              <w:rPr>
                <w:rFonts w:ascii="Times New Roman" w:hAnsi="Times New Roman" w:cs="Times New Roman"/>
                <w:sz w:val="18"/>
                <w:szCs w:val="18"/>
              </w:rPr>
              <w:t>wskazuje na istotę pierwszego przykazania Bożego,</w:t>
            </w:r>
          </w:p>
          <w:p w:rsidR="00217B59" w:rsidRPr="00217B59" w:rsidRDefault="00217B59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B59">
              <w:rPr>
                <w:rFonts w:ascii="Times New Roman" w:hAnsi="Times New Roman" w:cs="Times New Roman"/>
                <w:sz w:val="18"/>
                <w:szCs w:val="18"/>
              </w:rPr>
              <w:t xml:space="preserve">wskazuje </w:t>
            </w:r>
            <w:r w:rsidR="0041031E">
              <w:rPr>
                <w:rFonts w:ascii="Times New Roman" w:hAnsi="Times New Roman" w:cs="Times New Roman"/>
                <w:sz w:val="18"/>
                <w:szCs w:val="18"/>
              </w:rPr>
              <w:t>sytuacje w codzienności</w:t>
            </w:r>
            <w:r w:rsidRPr="00217B59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1031E">
              <w:rPr>
                <w:rFonts w:ascii="Times New Roman" w:hAnsi="Times New Roman" w:cs="Times New Roman"/>
                <w:sz w:val="18"/>
                <w:szCs w:val="18"/>
              </w:rPr>
              <w:t xml:space="preserve"> kiedy szanujemy imię Boże</w:t>
            </w:r>
          </w:p>
          <w:p w:rsidR="003123B4" w:rsidRDefault="00CC2B12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podaje sposoby świętowania niedzieli wynikające z Dekalogu </w:t>
            </w:r>
          </w:p>
          <w:p w:rsidR="00CC2B12" w:rsidRDefault="00CC2B12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przytacza przykłady szacunku i miłości dla rodziców i opiekunów</w:t>
            </w:r>
          </w:p>
          <w:p w:rsidR="007C2FDC" w:rsidRDefault="007C2FDC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podaje przykłady zachowań wskazujących na prowadzenie życia zgodnego z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piatym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przykazaniem Bożym</w:t>
            </w:r>
          </w:p>
          <w:p w:rsidR="007C2FDC" w:rsidRDefault="007C2FDC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podaje przykłady zachowań świadczących o dobrym przygotowaniu się dzieci i młodzieży do podjęcia życia opartego na wierności małżeńskim zobowiązaniom</w:t>
            </w:r>
          </w:p>
          <w:p w:rsidR="007C2FDC" w:rsidRDefault="007C2FDC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wymienia sposoby troski o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własność swoją, cudzą i wspólną</w:t>
            </w:r>
          </w:p>
          <w:p w:rsidR="007C2FDC" w:rsidRDefault="00DE3143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pojęcia prawda, oszczerstwo, obmowa</w:t>
            </w:r>
          </w:p>
          <w:p w:rsidR="00DE3143" w:rsidRDefault="00DE3143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na czym polega szkodliwość pożądania innych osób w relacjach małżeńskich</w:t>
            </w:r>
          </w:p>
          <w:p w:rsidR="007948E3" w:rsidRDefault="00DE3143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tłumaczy, do czego prowadzi  pożądanie rzeczy należącyc</w:t>
            </w:r>
            <w:r w:rsidR="007948E3">
              <w:rPr>
                <w:rFonts w:ascii="Times New Roman" w:hAnsi="Times New Roman" w:cs="Times New Roman"/>
                <w:sz w:val="18"/>
                <w:szCs w:val="18"/>
              </w:rPr>
              <w:t>h do innych</w:t>
            </w:r>
          </w:p>
          <w:p w:rsidR="007948E3" w:rsidRDefault="007948E3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948E3">
              <w:rPr>
                <w:rFonts w:ascii="Times New Roman" w:hAnsi="Times New Roman" w:cs="Times New Roman"/>
                <w:sz w:val="18"/>
                <w:szCs w:val="18"/>
              </w:rPr>
              <w:t xml:space="preserve">wylicza postawy sprzeciwiające się Bożym przykazaniom </w:t>
            </w:r>
          </w:p>
          <w:p w:rsidR="007C2FDC" w:rsidRPr="00044325" w:rsidRDefault="007948E3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948E3">
              <w:rPr>
                <w:rFonts w:ascii="Times New Roman" w:hAnsi="Times New Roman" w:cs="Times New Roman"/>
                <w:sz w:val="18"/>
                <w:szCs w:val="18"/>
              </w:rPr>
              <w:t xml:space="preserve">podaje przykłady </w:t>
            </w:r>
            <w:r w:rsidRPr="007948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stosowania pr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zykazania miłości w swoim życiu</w:t>
            </w:r>
          </w:p>
        </w:tc>
        <w:tc>
          <w:tcPr>
            <w:tcW w:w="2977" w:type="dxa"/>
          </w:tcPr>
          <w:p w:rsidR="00BC0A02" w:rsidRDefault="003123B4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wyjaśnia</w:t>
            </w:r>
            <w:r w:rsidRPr="003123B4">
              <w:rPr>
                <w:rFonts w:ascii="Times New Roman" w:hAnsi="Times New Roman" w:cs="Times New Roman"/>
                <w:sz w:val="18"/>
                <w:szCs w:val="18"/>
              </w:rPr>
              <w:t>, że to Bóg ogłasza 10 przykazań Bożych dla tych,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123B4">
              <w:rPr>
                <w:rFonts w:ascii="Times New Roman" w:hAnsi="Times New Roman" w:cs="Times New Roman"/>
                <w:sz w:val="18"/>
                <w:szCs w:val="18"/>
              </w:rPr>
              <w:t>którzy w Niego wierzą</w:t>
            </w:r>
          </w:p>
          <w:p w:rsidR="003123B4" w:rsidRDefault="003123B4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wymienia sytuacje, w których grzeszymy przeciwko pierwszemu przykazaniu Bożemu</w:t>
            </w:r>
          </w:p>
          <w:p w:rsidR="0041031E" w:rsidRDefault="0041031E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zachowania wskazujące na brak szacunku do imienia Bożego</w:t>
            </w:r>
          </w:p>
          <w:p w:rsidR="0041031E" w:rsidRDefault="00CC2B12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zachowania wbrew  trzeciemu przykazaniu Dekalogu</w:t>
            </w:r>
          </w:p>
          <w:p w:rsidR="00CC2B12" w:rsidRDefault="00CC2B12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przytacza przykłady braku szacunku i miłości dla rodziców i opiekunów</w:t>
            </w:r>
          </w:p>
          <w:p w:rsidR="007C2FDC" w:rsidRDefault="007C2FDC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przykłady świadczące o braku troski o życie swoje i innych ludzi</w:t>
            </w:r>
          </w:p>
          <w:p w:rsidR="007C2FDC" w:rsidRDefault="007C2FDC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zachowania świadczące o braku troski o świętość zachowań, słów i myśli</w:t>
            </w:r>
          </w:p>
          <w:p w:rsidR="007C2FDC" w:rsidRDefault="007C2FDC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sytuacje zaniedbywania własności swojej, cudzej i wspólnej</w:t>
            </w:r>
          </w:p>
          <w:p w:rsidR="00DE3143" w:rsidRDefault="00DE3143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sytuacje naruszenia dóbr swoich i drugiego człowieka przez słowo</w:t>
            </w:r>
          </w:p>
          <w:p w:rsidR="007948E3" w:rsidRDefault="00DE3143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skutki pragnień nie podporządkowanych dobru swojemu i drugiej osoby</w:t>
            </w:r>
          </w:p>
          <w:p w:rsidR="007948E3" w:rsidRPr="007948E3" w:rsidRDefault="007948E3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podaje przykłady braku miłości w relacjach między ludźmi oraz mieczy ludźmi i Bogiem</w:t>
            </w:r>
            <w:r w:rsidRPr="007948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302" w:type="dxa"/>
          </w:tcPr>
          <w:p w:rsidR="003123B4" w:rsidRDefault="003123B4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wstęp do</w:t>
            </w:r>
            <w:r w:rsidRPr="003123B4">
              <w:rPr>
                <w:rFonts w:ascii="Times New Roman" w:hAnsi="Times New Roman" w:cs="Times New Roman"/>
                <w:sz w:val="18"/>
                <w:szCs w:val="18"/>
              </w:rPr>
              <w:t xml:space="preserve"> Dekalogu</w:t>
            </w:r>
          </w:p>
          <w:p w:rsidR="003123B4" w:rsidRPr="003123B4" w:rsidRDefault="003123B4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3B4">
              <w:rPr>
                <w:rFonts w:ascii="Times New Roman" w:hAnsi="Times New Roman" w:cs="Times New Roman"/>
                <w:sz w:val="18"/>
                <w:szCs w:val="18"/>
              </w:rPr>
              <w:t>przytacza z pamięci pierwsze przykazanie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123B4">
              <w:rPr>
                <w:rFonts w:ascii="Times New Roman" w:hAnsi="Times New Roman" w:cs="Times New Roman"/>
                <w:sz w:val="18"/>
                <w:szCs w:val="18"/>
              </w:rPr>
              <w:t>Boże.</w:t>
            </w:r>
          </w:p>
          <w:p w:rsidR="003123B4" w:rsidRDefault="003123B4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3B4">
              <w:rPr>
                <w:rFonts w:ascii="Times New Roman" w:hAnsi="Times New Roman" w:cs="Times New Roman"/>
                <w:sz w:val="18"/>
                <w:szCs w:val="18"/>
              </w:rPr>
              <w:t>przytacza z pamięci drugie przykazanie Boże,</w:t>
            </w:r>
          </w:p>
          <w:p w:rsidR="00CC2B12" w:rsidRDefault="00CC2B12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trzecie przykazanie Boże</w:t>
            </w:r>
          </w:p>
          <w:p w:rsidR="00CC2B12" w:rsidRDefault="00CC2B12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czwarte przykazanie Boże</w:t>
            </w:r>
          </w:p>
          <w:p w:rsidR="007C2FDC" w:rsidRDefault="007C2FDC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treść czwartego przykazania Bożego</w:t>
            </w:r>
          </w:p>
          <w:p w:rsidR="007C2FDC" w:rsidRDefault="007C2FDC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podaje treść piątego przykazania</w:t>
            </w:r>
          </w:p>
          <w:p w:rsidR="007C2FDC" w:rsidRDefault="007C2FDC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przytacza szóste przykazanie Boże,</w:t>
            </w:r>
          </w:p>
          <w:p w:rsidR="007C2FDC" w:rsidRDefault="007C2FDC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siódme przykazanie Boże</w:t>
            </w:r>
          </w:p>
          <w:p w:rsidR="007C2FDC" w:rsidRDefault="00DE3143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ósme przykazanie Boże</w:t>
            </w:r>
          </w:p>
          <w:p w:rsidR="00DE3143" w:rsidRDefault="00DE3143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podaje treść dziewiątego przykazania Bożego</w:t>
            </w:r>
          </w:p>
          <w:p w:rsidR="00DE3143" w:rsidRDefault="00DE3143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treść dzi</w:t>
            </w:r>
            <w:r w:rsidR="007948E3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wiątego i dziesiątego przykazania Bożego</w:t>
            </w:r>
          </w:p>
          <w:p w:rsidR="007948E3" w:rsidRPr="003123B4" w:rsidRDefault="007948E3" w:rsidP="00C34191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przykazanie miłości</w:t>
            </w:r>
          </w:p>
        </w:tc>
      </w:tr>
      <w:tr w:rsidR="00AB0644" w:rsidRPr="002D5096" w:rsidTr="0010571A">
        <w:trPr>
          <w:gridAfter w:val="1"/>
          <w:wAfter w:w="710" w:type="dxa"/>
          <w:trHeight w:val="15109"/>
        </w:trPr>
        <w:tc>
          <w:tcPr>
            <w:tcW w:w="1276" w:type="dxa"/>
          </w:tcPr>
          <w:p w:rsidR="00AB0644" w:rsidRPr="002F0EAC" w:rsidRDefault="00F078A6" w:rsidP="00C34191">
            <w:pPr>
              <w:tabs>
                <w:tab w:val="left" w:pos="176"/>
              </w:tabs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Katechezy okolicznościowe</w:t>
            </w:r>
          </w:p>
        </w:tc>
        <w:tc>
          <w:tcPr>
            <w:tcW w:w="1731" w:type="dxa"/>
          </w:tcPr>
          <w:p w:rsidR="005E15CA" w:rsidRDefault="005E15CA" w:rsidP="00C34191">
            <w:pPr>
              <w:pStyle w:val="Akapitzlist"/>
              <w:numPr>
                <w:ilvl w:val="0"/>
                <w:numId w:val="14"/>
              </w:numPr>
              <w:tabs>
                <w:tab w:val="left" w:pos="288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E15CA">
              <w:rPr>
                <w:rFonts w:ascii="Times New Roman" w:hAnsi="Times New Roman" w:cs="Times New Roman"/>
                <w:sz w:val="18"/>
                <w:szCs w:val="18"/>
              </w:rPr>
              <w:t>referuje  wartości modlitwy różańcowej,</w:t>
            </w:r>
          </w:p>
          <w:p w:rsidR="006A5C11" w:rsidRDefault="006A5C11" w:rsidP="00C34191">
            <w:pPr>
              <w:pStyle w:val="Akapitzlist"/>
              <w:numPr>
                <w:ilvl w:val="0"/>
                <w:numId w:val="14"/>
              </w:numPr>
              <w:tabs>
                <w:tab w:val="left" w:pos="288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sens modlitwy za zmarłych</w:t>
            </w:r>
          </w:p>
          <w:p w:rsidR="006A5C11" w:rsidRDefault="006A5C11" w:rsidP="00C34191">
            <w:pPr>
              <w:pStyle w:val="Akapitzlist"/>
              <w:numPr>
                <w:ilvl w:val="0"/>
                <w:numId w:val="14"/>
              </w:numPr>
              <w:tabs>
                <w:tab w:val="left" w:pos="288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chrześcijański sens przeżywania adwentu</w:t>
            </w:r>
          </w:p>
          <w:p w:rsidR="00D80256" w:rsidRDefault="00D80256" w:rsidP="00C34191">
            <w:pPr>
              <w:pStyle w:val="Akapitzlist"/>
              <w:numPr>
                <w:ilvl w:val="0"/>
                <w:numId w:val="14"/>
              </w:numPr>
              <w:tabs>
                <w:tab w:val="left" w:pos="288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rozważa sens obchodzenia pamiątki narodzin Jezusa</w:t>
            </w:r>
          </w:p>
          <w:p w:rsidR="00AB0644" w:rsidRPr="00843E83" w:rsidRDefault="00AB0644" w:rsidP="00843E83">
            <w:p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4" w:type="dxa"/>
          </w:tcPr>
          <w:p w:rsidR="00AB0644" w:rsidRDefault="005E15CA" w:rsidP="00C34191">
            <w:pPr>
              <w:pStyle w:val="Akapitzlist"/>
              <w:numPr>
                <w:ilvl w:val="0"/>
                <w:numId w:val="14"/>
              </w:numPr>
              <w:tabs>
                <w:tab w:val="left" w:pos="288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E15CA">
              <w:rPr>
                <w:rFonts w:ascii="Times New Roman" w:hAnsi="Times New Roman" w:cs="Times New Roman"/>
                <w:sz w:val="18"/>
                <w:szCs w:val="18"/>
              </w:rPr>
              <w:t>identyfikuje wydarzenia z życia Pana Jezusa i Matki Bożej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E15CA">
              <w:rPr>
                <w:rFonts w:ascii="Times New Roman" w:hAnsi="Times New Roman" w:cs="Times New Roman"/>
                <w:sz w:val="18"/>
                <w:szCs w:val="18"/>
              </w:rPr>
              <w:t>z daną częścią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 tajemnicą różańca</w:t>
            </w:r>
          </w:p>
          <w:p w:rsidR="006A5C11" w:rsidRDefault="006A5C11" w:rsidP="00C34191">
            <w:pPr>
              <w:pStyle w:val="Akapitzlist"/>
              <w:numPr>
                <w:ilvl w:val="0"/>
                <w:numId w:val="14"/>
              </w:numPr>
              <w:tabs>
                <w:tab w:val="left" w:pos="288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zna naukę Kościoła na temat czyśćca</w:t>
            </w:r>
          </w:p>
          <w:p w:rsidR="00D80256" w:rsidRPr="00D80256" w:rsidRDefault="006A5C11" w:rsidP="00C34191">
            <w:pPr>
              <w:pStyle w:val="Akapitzlist"/>
              <w:numPr>
                <w:ilvl w:val="0"/>
                <w:numId w:val="14"/>
              </w:numPr>
              <w:tabs>
                <w:tab w:val="left" w:pos="288"/>
                <w:tab w:val="left" w:pos="316"/>
              </w:tabs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wrażliwość</w:t>
            </w:r>
            <w:r w:rsidRPr="006A5C11">
              <w:rPr>
                <w:rFonts w:ascii="Times New Roman" w:hAnsi="Times New Roman" w:cs="Times New Roman"/>
                <w:sz w:val="18"/>
                <w:szCs w:val="18"/>
              </w:rPr>
              <w:t xml:space="preserve"> na potrzeby innych na wzór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Świętego Józefa</w:t>
            </w:r>
            <w:r w:rsidR="00D80256" w:rsidRPr="00D80256">
              <w:rPr>
                <w:rFonts w:ascii="MinionPro-Regular" w:eastAsiaTheme="minorHAnsi" w:hAnsi="MinionPro-Regular" w:cs="MinionPro-Regular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6A5C11" w:rsidRPr="00D80256" w:rsidRDefault="00D80256" w:rsidP="00C34191">
            <w:pPr>
              <w:pStyle w:val="Akapitzlist"/>
              <w:numPr>
                <w:ilvl w:val="0"/>
                <w:numId w:val="14"/>
              </w:numPr>
              <w:tabs>
                <w:tab w:val="left" w:pos="288"/>
                <w:tab w:val="left" w:pos="316"/>
              </w:tabs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0256">
              <w:rPr>
                <w:rFonts w:ascii="Times New Roman" w:hAnsi="Times New Roman" w:cs="Times New Roman"/>
                <w:sz w:val="18"/>
                <w:szCs w:val="18"/>
              </w:rPr>
              <w:t>tłumaczy, że budowanie zgody i pokoju w swoim otoczeniu wynika ze zobowiązań wobec Jezusa, Bożego Syna</w:t>
            </w:r>
          </w:p>
        </w:tc>
        <w:tc>
          <w:tcPr>
            <w:tcW w:w="2551" w:type="dxa"/>
          </w:tcPr>
          <w:p w:rsidR="005E15CA" w:rsidRDefault="005E15CA" w:rsidP="00C34191">
            <w:pPr>
              <w:pStyle w:val="Akapitzlist"/>
              <w:numPr>
                <w:ilvl w:val="0"/>
                <w:numId w:val="14"/>
              </w:numPr>
              <w:tabs>
                <w:tab w:val="left" w:pos="288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E15CA">
              <w:rPr>
                <w:rFonts w:ascii="Times New Roman" w:hAnsi="Times New Roman" w:cs="Times New Roman"/>
                <w:sz w:val="18"/>
                <w:szCs w:val="18"/>
              </w:rPr>
              <w:t xml:space="preserve">wymienia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wszystkie</w:t>
            </w:r>
            <w:r w:rsidRPr="005E15CA">
              <w:rPr>
                <w:rFonts w:ascii="Times New Roman" w:hAnsi="Times New Roman" w:cs="Times New Roman"/>
                <w:sz w:val="18"/>
                <w:szCs w:val="18"/>
              </w:rPr>
              <w:t xml:space="preserve"> tajemnice różańca,</w:t>
            </w:r>
          </w:p>
          <w:p w:rsidR="006A5C11" w:rsidRPr="006A5C11" w:rsidRDefault="006A5C11" w:rsidP="00C34191">
            <w:pPr>
              <w:pStyle w:val="Akapitzlist"/>
              <w:numPr>
                <w:ilvl w:val="0"/>
                <w:numId w:val="14"/>
              </w:numPr>
              <w:tabs>
                <w:tab w:val="left" w:pos="288"/>
                <w:tab w:val="left" w:pos="316"/>
              </w:tabs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A5C11">
              <w:rPr>
                <w:rFonts w:ascii="Times New Roman" w:hAnsi="Times New Roman" w:cs="Times New Roman"/>
                <w:sz w:val="18"/>
                <w:szCs w:val="18"/>
              </w:rPr>
              <w:t>definiuje pojęcie „czyściec”,</w:t>
            </w:r>
          </w:p>
          <w:p w:rsidR="00D80256" w:rsidRDefault="006A5C11" w:rsidP="00C34191">
            <w:pPr>
              <w:pStyle w:val="Akapitzlist"/>
              <w:numPr>
                <w:ilvl w:val="0"/>
                <w:numId w:val="14"/>
              </w:numPr>
              <w:tabs>
                <w:tab w:val="left" w:pos="288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A5C11">
              <w:rPr>
                <w:rFonts w:ascii="Times New Roman" w:hAnsi="Times New Roman" w:cs="Times New Roman"/>
                <w:sz w:val="18"/>
                <w:szCs w:val="18"/>
              </w:rPr>
              <w:t>charakteryzuje Świętego J</w:t>
            </w:r>
            <w:r w:rsidR="00D80256">
              <w:rPr>
                <w:rFonts w:ascii="Times New Roman" w:hAnsi="Times New Roman" w:cs="Times New Roman"/>
                <w:sz w:val="18"/>
                <w:szCs w:val="18"/>
              </w:rPr>
              <w:t>ózefa jako wzór do naśladowania</w:t>
            </w:r>
          </w:p>
          <w:p w:rsidR="00D80256" w:rsidRPr="00D80256" w:rsidRDefault="00D80256" w:rsidP="00C34191">
            <w:pPr>
              <w:pStyle w:val="Akapitzlist"/>
              <w:numPr>
                <w:ilvl w:val="0"/>
                <w:numId w:val="14"/>
              </w:numPr>
              <w:tabs>
                <w:tab w:val="left" w:pos="288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0256">
              <w:rPr>
                <w:rFonts w:ascii="Times New Roman" w:hAnsi="Times New Roman" w:cs="Times New Roman"/>
                <w:sz w:val="18"/>
                <w:szCs w:val="18"/>
              </w:rPr>
              <w:t>wymienia dary, które dz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isiaj możemy złożyć Zbawicielowi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5E15CA" w:rsidRPr="005E15CA" w:rsidRDefault="005E15CA" w:rsidP="00C34191">
            <w:pPr>
              <w:pStyle w:val="Akapitzlist"/>
              <w:numPr>
                <w:ilvl w:val="0"/>
                <w:numId w:val="14"/>
              </w:numPr>
              <w:tabs>
                <w:tab w:val="left" w:pos="288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E15CA">
              <w:rPr>
                <w:rFonts w:ascii="Times New Roman" w:hAnsi="Times New Roman" w:cs="Times New Roman"/>
                <w:sz w:val="18"/>
                <w:szCs w:val="18"/>
              </w:rPr>
              <w:t xml:space="preserve">wymienia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najbardziej charakterystyczne</w:t>
            </w:r>
            <w:r w:rsidRPr="005E15CA">
              <w:rPr>
                <w:rFonts w:ascii="Times New Roman" w:hAnsi="Times New Roman" w:cs="Times New Roman"/>
                <w:sz w:val="18"/>
                <w:szCs w:val="18"/>
              </w:rPr>
              <w:t xml:space="preserve"> tajemnice różańca,</w:t>
            </w:r>
          </w:p>
          <w:p w:rsidR="006A5C11" w:rsidRDefault="006A5C11" w:rsidP="00C34191">
            <w:pPr>
              <w:pStyle w:val="Akapitzlist"/>
              <w:numPr>
                <w:ilvl w:val="0"/>
                <w:numId w:val="26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</w:t>
            </w:r>
            <w:r w:rsidRPr="006A5C11">
              <w:rPr>
                <w:rFonts w:ascii="Times New Roman" w:hAnsi="Times New Roman" w:cs="Times New Roman"/>
                <w:sz w:val="18"/>
                <w:szCs w:val="18"/>
              </w:rPr>
              <w:t xml:space="preserve">a sposoby obchodzenia Dnia Zadusznego </w:t>
            </w:r>
          </w:p>
          <w:p w:rsidR="00D80256" w:rsidRPr="00D80256" w:rsidRDefault="006A5C11" w:rsidP="00C34191">
            <w:pPr>
              <w:pStyle w:val="Akapitzlist"/>
              <w:numPr>
                <w:ilvl w:val="0"/>
                <w:numId w:val="26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A5C11">
              <w:rPr>
                <w:rFonts w:ascii="Times New Roman" w:hAnsi="Times New Roman" w:cs="Times New Roman"/>
                <w:sz w:val="18"/>
                <w:szCs w:val="18"/>
              </w:rPr>
              <w:t>wymienia sposoby przeżywania Adwentu</w:t>
            </w:r>
            <w:r w:rsidR="00D80256" w:rsidRPr="00D80256">
              <w:rPr>
                <w:rFonts w:ascii="MinionPro-Regular" w:eastAsiaTheme="minorHAnsi" w:hAnsi="MinionPro-Regular" w:cs="MinionPro-Regular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AB0644" w:rsidRPr="006B47FC" w:rsidRDefault="00D80256" w:rsidP="00C34191">
            <w:pPr>
              <w:pStyle w:val="Akapitzlist"/>
              <w:numPr>
                <w:ilvl w:val="0"/>
                <w:numId w:val="26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0256">
              <w:rPr>
                <w:rFonts w:ascii="Times New Roman" w:hAnsi="Times New Roman" w:cs="Times New Roman"/>
                <w:sz w:val="18"/>
                <w:szCs w:val="18"/>
              </w:rPr>
              <w:t xml:space="preserve">wylicza dary, jakie otrzymał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nowonarodzony </w:t>
            </w:r>
            <w:r w:rsidRPr="00D80256">
              <w:rPr>
                <w:rFonts w:ascii="Times New Roman" w:hAnsi="Times New Roman" w:cs="Times New Roman"/>
                <w:sz w:val="18"/>
                <w:szCs w:val="18"/>
              </w:rPr>
              <w:t>Pan Jezus,</w:t>
            </w:r>
          </w:p>
        </w:tc>
        <w:tc>
          <w:tcPr>
            <w:tcW w:w="2302" w:type="dxa"/>
          </w:tcPr>
          <w:p w:rsidR="005E15CA" w:rsidRPr="005E15CA" w:rsidRDefault="005E15CA" w:rsidP="00C34191">
            <w:pPr>
              <w:pStyle w:val="Akapitzlist"/>
              <w:numPr>
                <w:ilvl w:val="0"/>
                <w:numId w:val="14"/>
              </w:numPr>
              <w:tabs>
                <w:tab w:val="left" w:pos="288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E15CA">
              <w:rPr>
                <w:rFonts w:ascii="Times New Roman" w:hAnsi="Times New Roman" w:cs="Times New Roman"/>
                <w:sz w:val="18"/>
                <w:szCs w:val="18"/>
              </w:rPr>
              <w:t xml:space="preserve">wymienia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wszystkie części </w:t>
            </w:r>
            <w:r w:rsidRPr="005E15CA">
              <w:rPr>
                <w:rFonts w:ascii="Times New Roman" w:hAnsi="Times New Roman" w:cs="Times New Roman"/>
                <w:sz w:val="18"/>
                <w:szCs w:val="18"/>
              </w:rPr>
              <w:t>różańca,</w:t>
            </w:r>
          </w:p>
          <w:p w:rsidR="006A5C11" w:rsidRDefault="006A5C11" w:rsidP="00C34191">
            <w:pPr>
              <w:pStyle w:val="Akapitzlist"/>
              <w:numPr>
                <w:ilvl w:val="0"/>
                <w:numId w:val="20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zna modlitwę za zmarłych</w:t>
            </w:r>
          </w:p>
          <w:p w:rsidR="00D80256" w:rsidRPr="00D80256" w:rsidRDefault="006A5C11" w:rsidP="00C34191">
            <w:pPr>
              <w:pStyle w:val="Akapitzlist"/>
              <w:numPr>
                <w:ilvl w:val="0"/>
                <w:numId w:val="20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6A5C11">
              <w:rPr>
                <w:rFonts w:ascii="Times New Roman" w:hAnsi="Times New Roman" w:cs="Times New Roman"/>
                <w:sz w:val="18"/>
                <w:szCs w:val="18"/>
              </w:rPr>
              <w:t>wymienia symbole adwentowe,</w:t>
            </w:r>
            <w:r w:rsidR="00D80256" w:rsidRPr="00D80256">
              <w:rPr>
                <w:rFonts w:ascii="MinionPro-Regular" w:eastAsiaTheme="minorHAnsi" w:hAnsi="MinionPro-Regular" w:cs="MinionPro-Regular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AB0644" w:rsidRPr="002C254B" w:rsidRDefault="00D80256" w:rsidP="00C34191">
            <w:pPr>
              <w:pStyle w:val="Akapitzlist"/>
              <w:numPr>
                <w:ilvl w:val="0"/>
                <w:numId w:val="20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D80256">
              <w:rPr>
                <w:rFonts w:ascii="Times New Roman" w:hAnsi="Times New Roman" w:cs="Times New Roman"/>
                <w:sz w:val="18"/>
                <w:szCs w:val="18"/>
              </w:rPr>
              <w:t>wymienia osoby, które oddały hołd nowo narodzonemu Jezusowi</w:t>
            </w:r>
          </w:p>
        </w:tc>
      </w:tr>
      <w:tr w:rsidR="00C34191" w:rsidRPr="002D5096" w:rsidTr="006E6E67">
        <w:trPr>
          <w:trHeight w:val="396"/>
        </w:trPr>
        <w:tc>
          <w:tcPr>
            <w:tcW w:w="14631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C34191" w:rsidRPr="00C34191" w:rsidRDefault="00C34191" w:rsidP="00C34191">
            <w:pPr>
              <w:tabs>
                <w:tab w:val="left" w:pos="31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4191">
              <w:rPr>
                <w:rFonts w:ascii="Times New Roman" w:hAnsi="Times New Roman" w:cs="Times New Roman"/>
                <w:b/>
                <w:szCs w:val="18"/>
              </w:rPr>
              <w:lastRenderedPageBreak/>
              <w:t>II semestr</w:t>
            </w:r>
          </w:p>
        </w:tc>
      </w:tr>
      <w:tr w:rsidR="00C34191" w:rsidRPr="002D5096" w:rsidTr="0010571A">
        <w:trPr>
          <w:trHeight w:val="6216"/>
        </w:trPr>
        <w:tc>
          <w:tcPr>
            <w:tcW w:w="1276" w:type="dxa"/>
            <w:tcBorders>
              <w:top w:val="single" w:sz="4" w:space="0" w:color="auto"/>
            </w:tcBorders>
          </w:tcPr>
          <w:p w:rsidR="00C34191" w:rsidRPr="00D80256" w:rsidRDefault="00C34191" w:rsidP="00C341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 Pan Jezus nas uzdrawia</w:t>
            </w:r>
          </w:p>
        </w:tc>
        <w:tc>
          <w:tcPr>
            <w:tcW w:w="1731" w:type="dxa"/>
            <w:tcBorders>
              <w:top w:val="single" w:sz="4" w:space="0" w:color="auto"/>
            </w:tcBorders>
          </w:tcPr>
          <w:p w:rsidR="007E5F3C" w:rsidRDefault="007E5F3C" w:rsidP="007E5F3C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uzdrawiającą moc sakramentu pokuty i pojednania</w:t>
            </w:r>
          </w:p>
          <w:p w:rsidR="007E5F3C" w:rsidRPr="007E5F3C" w:rsidRDefault="007E5F3C" w:rsidP="007E5F3C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</w:t>
            </w:r>
            <w:r w:rsidRPr="007E5F3C">
              <w:rPr>
                <w:rFonts w:ascii="Times New Roman" w:hAnsi="Times New Roman" w:cs="Times New Roman"/>
                <w:sz w:val="18"/>
                <w:szCs w:val="18"/>
              </w:rPr>
              <w:t>, że jako ludzie obdarowani wolnością przez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E5F3C">
              <w:rPr>
                <w:rFonts w:ascii="Times New Roman" w:hAnsi="Times New Roman" w:cs="Times New Roman"/>
                <w:sz w:val="18"/>
                <w:szCs w:val="18"/>
              </w:rPr>
              <w:t>Pana Boga sami dokonujemy wyborów między dobrem a złem,</w:t>
            </w:r>
          </w:p>
          <w:p w:rsidR="00C34191" w:rsidRPr="007C01E3" w:rsidRDefault="007E5F3C" w:rsidP="007E5F3C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wskazuje warunki sakramentu pojednania i pokuty na podstawie tekstu przypowieści o miłosiernym ojcu</w:t>
            </w:r>
          </w:p>
        </w:tc>
        <w:tc>
          <w:tcPr>
            <w:tcW w:w="3084" w:type="dxa"/>
            <w:tcBorders>
              <w:top w:val="single" w:sz="4" w:space="0" w:color="auto"/>
            </w:tcBorders>
          </w:tcPr>
          <w:p w:rsidR="00C34191" w:rsidRPr="00C34191" w:rsidRDefault="00C34191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34191">
              <w:rPr>
                <w:rFonts w:ascii="Times New Roman" w:hAnsi="Times New Roman" w:cs="Times New Roman"/>
                <w:sz w:val="18"/>
                <w:szCs w:val="18"/>
              </w:rPr>
              <w:t>→ charakteryzuje sakramenty jako znaki spotkania z Chrystusem,</w:t>
            </w:r>
          </w:p>
          <w:p w:rsidR="00C34191" w:rsidRDefault="00C34191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39E6">
              <w:rPr>
                <w:rFonts w:ascii="Times New Roman" w:hAnsi="Times New Roman" w:cs="Times New Roman"/>
                <w:sz w:val="18"/>
                <w:szCs w:val="18"/>
              </w:rPr>
              <w:t>wyjaśnia jakie jest znaczenie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sumienia</w:t>
            </w:r>
            <w:r w:rsidRPr="009339E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C34191" w:rsidRPr="00F2797F" w:rsidRDefault="00C34191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Pr="00F2797F">
              <w:rPr>
                <w:rFonts w:ascii="Times New Roman" w:hAnsi="Times New Roman" w:cs="Times New Roman"/>
                <w:sz w:val="18"/>
                <w:szCs w:val="18"/>
              </w:rPr>
              <w:t>, czym jest sakrament pokuty i pojednania,</w:t>
            </w:r>
          </w:p>
          <w:p w:rsidR="00C34191" w:rsidRPr="000718CB" w:rsidRDefault="00C34191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tłumaczy,</w:t>
            </w:r>
            <w:r w:rsidRPr="000718CB">
              <w:rPr>
                <w:rFonts w:ascii="Times New Roman" w:hAnsi="Times New Roman" w:cs="Times New Roman"/>
                <w:sz w:val="18"/>
                <w:szCs w:val="18"/>
              </w:rPr>
              <w:t xml:space="preserve"> że Bóg jest Ojcem miłosiernym, który z miłości do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718CB">
              <w:rPr>
                <w:rFonts w:ascii="Times New Roman" w:hAnsi="Times New Roman" w:cs="Times New Roman"/>
                <w:sz w:val="18"/>
                <w:szCs w:val="18"/>
              </w:rPr>
              <w:t>nas przebacza nam nasze grzechy, gdy za nie żałujemy,</w:t>
            </w:r>
          </w:p>
          <w:p w:rsidR="007E5F3C" w:rsidRDefault="00C34191" w:rsidP="007E5F3C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718CB">
              <w:rPr>
                <w:rFonts w:ascii="Times New Roman" w:hAnsi="Times New Roman" w:cs="Times New Roman"/>
                <w:sz w:val="18"/>
                <w:szCs w:val="18"/>
              </w:rPr>
              <w:t>wyjaśnia, że kochamy Pana Boga, jeżeli kochamy drugiego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718CB">
              <w:rPr>
                <w:rFonts w:ascii="Times New Roman" w:hAnsi="Times New Roman" w:cs="Times New Roman"/>
                <w:sz w:val="18"/>
                <w:szCs w:val="18"/>
              </w:rPr>
              <w:t>człowieka</w:t>
            </w:r>
          </w:p>
          <w:p w:rsidR="007E5F3C" w:rsidRDefault="00C34191" w:rsidP="007E5F3C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E5F3C">
              <w:rPr>
                <w:rFonts w:ascii="Times New Roman" w:hAnsi="Times New Roman" w:cs="Times New Roman"/>
                <w:sz w:val="18"/>
                <w:szCs w:val="18"/>
              </w:rPr>
              <w:t>tłumaczy, że grzech oddala nas od Pana Boga i drugiego człowieka,</w:t>
            </w:r>
            <w:r w:rsidR="007E5F3C" w:rsidRPr="007E5F3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D459BD" w:rsidRDefault="00901C9C" w:rsidP="00D459BD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</w:t>
            </w:r>
            <w:r w:rsidR="007E5F3C">
              <w:rPr>
                <w:rFonts w:ascii="Times New Roman" w:hAnsi="Times New Roman" w:cs="Times New Roman"/>
                <w:sz w:val="18"/>
                <w:szCs w:val="18"/>
              </w:rPr>
              <w:t>nia</w:t>
            </w:r>
            <w:r w:rsidR="007E5F3C" w:rsidRPr="007E5F3C">
              <w:rPr>
                <w:rFonts w:ascii="Times New Roman" w:hAnsi="Times New Roman" w:cs="Times New Roman"/>
                <w:sz w:val="18"/>
                <w:szCs w:val="18"/>
              </w:rPr>
              <w:t>, że szatan utracił możliwość życia wiecznego z Bogiem</w:t>
            </w:r>
          </w:p>
          <w:p w:rsidR="00D459BD" w:rsidRPr="00D459BD" w:rsidRDefault="00D459BD" w:rsidP="00D459BD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459BD">
              <w:rPr>
                <w:rFonts w:ascii="Times New Roman" w:hAnsi="Times New Roman" w:cs="Times New Roman"/>
                <w:sz w:val="18"/>
                <w:szCs w:val="18"/>
              </w:rPr>
              <w:t>opisuje, jak należy przygotować się do sakramentu pokuty i pojednania,</w:t>
            </w:r>
          </w:p>
          <w:p w:rsidR="00D459BD" w:rsidRDefault="00D459BD" w:rsidP="00D459BD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konieczność żalu za grzechy</w:t>
            </w:r>
          </w:p>
          <w:p w:rsidR="00D459BD" w:rsidRDefault="00D459BD" w:rsidP="00D459BD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sposoby walki z grzechem</w:t>
            </w:r>
          </w:p>
          <w:p w:rsidR="00901C9C" w:rsidRDefault="00901C9C" w:rsidP="00901C9C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tłumaczy, dlaczego postanowienie poprawy powinno być mocne</w:t>
            </w:r>
          </w:p>
          <w:p w:rsidR="00D459BD" w:rsidRDefault="00901C9C" w:rsidP="00D459BD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wyjaśnia, dlaczego należy czynić zadość Bogu i ludziom</w:t>
            </w:r>
          </w:p>
          <w:p w:rsidR="00843E83" w:rsidRDefault="00901C9C" w:rsidP="00D459BD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cechy osobowości Faustyny jako Bożej apostołki</w:t>
            </w:r>
          </w:p>
          <w:p w:rsidR="00901C9C" w:rsidRPr="00C34191" w:rsidRDefault="00843E83" w:rsidP="00D459BD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3E83">
              <w:rPr>
                <w:rFonts w:ascii="Times New Roman" w:hAnsi="Times New Roman" w:cs="Times New Roman"/>
                <w:sz w:val="18"/>
                <w:szCs w:val="18"/>
              </w:rPr>
              <w:t>wyjaśnia sens praktykowania pierwszych piątków miesiąca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7E5F3C" w:rsidRDefault="00C34191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34191">
              <w:rPr>
                <w:rFonts w:ascii="Times New Roman" w:hAnsi="Times New Roman" w:cs="Times New Roman"/>
                <w:sz w:val="18"/>
                <w:szCs w:val="18"/>
              </w:rPr>
              <w:t>wyjaśnia znaczenie pojęcia „sakramenty święte”</w:t>
            </w:r>
          </w:p>
          <w:p w:rsidR="00C34191" w:rsidRPr="009339E6" w:rsidRDefault="00C34191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39E6">
              <w:rPr>
                <w:rFonts w:ascii="Times New Roman" w:hAnsi="Times New Roman" w:cs="Times New Roman"/>
                <w:sz w:val="18"/>
                <w:szCs w:val="18"/>
              </w:rPr>
              <w:t>uzasadnia po</w:t>
            </w:r>
            <w:r w:rsidR="007E5F3C">
              <w:rPr>
                <w:rFonts w:ascii="Times New Roman" w:hAnsi="Times New Roman" w:cs="Times New Roman"/>
                <w:sz w:val="18"/>
                <w:szCs w:val="18"/>
              </w:rPr>
              <w:t>trzebę troski o własne sumienie</w:t>
            </w:r>
          </w:p>
          <w:p w:rsidR="00C34191" w:rsidRDefault="00C34191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Pr="00F2797F">
              <w:rPr>
                <w:rFonts w:ascii="Times New Roman" w:hAnsi="Times New Roman" w:cs="Times New Roman"/>
                <w:sz w:val="18"/>
                <w:szCs w:val="18"/>
              </w:rPr>
              <w:t xml:space="preserve">, co dokonuje się w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sakramencie pokuty i pojednania</w:t>
            </w:r>
          </w:p>
          <w:p w:rsidR="00C34191" w:rsidRDefault="00C34191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opowiada przypowieść o miłosiernym Ojcu</w:t>
            </w:r>
            <w:r w:rsidRPr="000718C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C34191" w:rsidRDefault="00C34191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718CB">
              <w:rPr>
                <w:rFonts w:ascii="Times New Roman" w:hAnsi="Times New Roman" w:cs="Times New Roman"/>
                <w:sz w:val="18"/>
                <w:szCs w:val="18"/>
              </w:rPr>
              <w:t>referuje, że postawa marnotrawnego syna i starszego syna to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718CB">
              <w:rPr>
                <w:rFonts w:ascii="Times New Roman" w:hAnsi="Times New Roman" w:cs="Times New Roman"/>
                <w:sz w:val="18"/>
                <w:szCs w:val="18"/>
              </w:rPr>
              <w:t xml:space="preserve">nasze postawy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wobec Boga i drugiego człowieka</w:t>
            </w:r>
          </w:p>
          <w:p w:rsidR="00C34191" w:rsidRDefault="00C34191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34191">
              <w:rPr>
                <w:rFonts w:ascii="Times New Roman" w:hAnsi="Times New Roman" w:cs="Times New Roman"/>
                <w:sz w:val="18"/>
                <w:szCs w:val="18"/>
              </w:rPr>
              <w:t>wy</w:t>
            </w:r>
            <w:r w:rsidR="007E5F3C">
              <w:rPr>
                <w:rFonts w:ascii="Times New Roman" w:hAnsi="Times New Roman" w:cs="Times New Roman"/>
                <w:sz w:val="18"/>
                <w:szCs w:val="18"/>
              </w:rPr>
              <w:t>mienia sposoby walki z grzechem</w:t>
            </w:r>
          </w:p>
          <w:p w:rsidR="00D459BD" w:rsidRDefault="007E5F3C" w:rsidP="007E5F3C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r w:rsidR="00D459BD">
              <w:rPr>
                <w:rFonts w:ascii="Times New Roman" w:hAnsi="Times New Roman" w:cs="Times New Roman"/>
                <w:sz w:val="18"/>
                <w:szCs w:val="18"/>
              </w:rPr>
              <w:t>, że piekło i szatan istnieją</w:t>
            </w:r>
          </w:p>
          <w:p w:rsidR="00D459BD" w:rsidRDefault="00D459BD" w:rsidP="00D459BD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sens robienia rachunku sumienia</w:t>
            </w:r>
          </w:p>
          <w:p w:rsidR="00901C9C" w:rsidRDefault="00D459BD" w:rsidP="00D459BD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459BD">
              <w:rPr>
                <w:rFonts w:ascii="Times New Roman" w:hAnsi="Times New Roman" w:cs="Times New Roman"/>
                <w:sz w:val="18"/>
                <w:szCs w:val="18"/>
              </w:rPr>
              <w:t xml:space="preserve">wyjaśnia, że żal za grzechy to najważniejszy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warunek rachunku sumienia</w:t>
            </w:r>
            <w:r w:rsidR="00901C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7E5F3C" w:rsidRDefault="00901C9C" w:rsidP="00D459BD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opisuje, co zrobić, aby postanowienie poprawy było mocne</w:t>
            </w:r>
          </w:p>
          <w:p w:rsidR="007E5F3C" w:rsidRDefault="00203871" w:rsidP="0020387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3871">
              <w:rPr>
                <w:rFonts w:ascii="Times New Roman" w:hAnsi="Times New Roman" w:cs="Times New Roman"/>
                <w:sz w:val="18"/>
                <w:szCs w:val="18"/>
              </w:rPr>
              <w:t>opisuje sens zadośćuczynienia zarówno Bogu jak i ludziom</w:t>
            </w:r>
          </w:p>
          <w:p w:rsidR="00901C9C" w:rsidRDefault="00901C9C" w:rsidP="0020387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wydarzenia z życia św. Faustyny</w:t>
            </w:r>
          </w:p>
          <w:p w:rsidR="00843E83" w:rsidRPr="00203871" w:rsidRDefault="00843E83" w:rsidP="0020387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historię praktykowania pierwszych piątków miesiąca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C34191" w:rsidRPr="009339E6" w:rsidRDefault="00C34191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34191">
              <w:rPr>
                <w:rFonts w:ascii="Times New Roman" w:hAnsi="Times New Roman" w:cs="Times New Roman"/>
                <w:sz w:val="18"/>
                <w:szCs w:val="18"/>
              </w:rPr>
              <w:t>tłumaczy, że  Chrystus jest  obecny w sakramentach</w:t>
            </w:r>
            <w:r w:rsidRPr="009339E6">
              <w:rPr>
                <w:rFonts w:ascii="Times New Roman" w:hAnsi="Times New Roman" w:cs="Times New Roman"/>
                <w:sz w:val="18"/>
                <w:szCs w:val="18"/>
              </w:rPr>
              <w:t xml:space="preserve"> wymienia sposoby troski o wrażliwe sumienie</w:t>
            </w:r>
          </w:p>
          <w:p w:rsidR="00C34191" w:rsidRPr="00C34191" w:rsidRDefault="00C34191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tłumaczy, czego dokonuje Jezus w sakramencie pokuty i pojednania</w:t>
            </w:r>
            <w:r w:rsidRPr="000718C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C34191" w:rsidRPr="00C34191" w:rsidRDefault="00C34191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718CB">
              <w:rPr>
                <w:rFonts w:ascii="Times New Roman" w:hAnsi="Times New Roman" w:cs="Times New Roman"/>
                <w:sz w:val="18"/>
                <w:szCs w:val="18"/>
              </w:rPr>
              <w:t>wyjaśnia pojęcie „miłosierny”</w:t>
            </w:r>
          </w:p>
          <w:p w:rsidR="00C34191" w:rsidRPr="00C34191" w:rsidRDefault="00C34191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grzechy główne</w:t>
            </w:r>
          </w:p>
          <w:p w:rsidR="007E5F3C" w:rsidRPr="007E5F3C" w:rsidRDefault="007E5F3C" w:rsidP="003A1153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E5F3C">
              <w:rPr>
                <w:rFonts w:ascii="Times New Roman" w:hAnsi="Times New Roman" w:cs="Times New Roman"/>
                <w:sz w:val="18"/>
                <w:szCs w:val="18"/>
              </w:rPr>
              <w:t>odkrywa, że zło rozprzestrzenia się, gdy człowiek ulega grzechowi,</w:t>
            </w:r>
          </w:p>
          <w:p w:rsidR="007E5F3C" w:rsidRDefault="007E5F3C" w:rsidP="003A1153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E5F3C">
              <w:rPr>
                <w:rFonts w:ascii="Times New Roman" w:hAnsi="Times New Roman" w:cs="Times New Roman"/>
                <w:sz w:val="18"/>
                <w:szCs w:val="18"/>
              </w:rPr>
              <w:t>wy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mienia sposoby walki z grzechem</w:t>
            </w:r>
          </w:p>
          <w:p w:rsidR="00D459BD" w:rsidRDefault="007E5F3C" w:rsidP="00D459BD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E5F3C">
              <w:rPr>
                <w:rFonts w:ascii="Times New Roman" w:hAnsi="Times New Roman" w:cs="Times New Roman"/>
                <w:sz w:val="18"/>
                <w:szCs w:val="18"/>
              </w:rPr>
              <w:t>referuje, że szatan to zbuntowany anioł, przepełniony zazdrością,</w:t>
            </w:r>
            <w:r w:rsidR="003A1153" w:rsidRPr="007E5F3C">
              <w:rPr>
                <w:rFonts w:ascii="Times New Roman" w:hAnsi="Times New Roman" w:cs="Times New Roman"/>
                <w:sz w:val="18"/>
                <w:szCs w:val="18"/>
              </w:rPr>
              <w:t xml:space="preserve"> który pragnie oddalić nas od Pana Boga</w:t>
            </w:r>
          </w:p>
          <w:p w:rsidR="00C34191" w:rsidRDefault="00D459BD" w:rsidP="00D459BD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459BD">
              <w:rPr>
                <w:rFonts w:ascii="Times New Roman" w:hAnsi="Times New Roman" w:cs="Times New Roman"/>
                <w:sz w:val="18"/>
                <w:szCs w:val="18"/>
              </w:rPr>
              <w:t>definiuje pojęcie „rachunek sumienia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”</w:t>
            </w:r>
          </w:p>
          <w:p w:rsidR="00D459BD" w:rsidRDefault="00D459BD" w:rsidP="00D459BD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459BD">
              <w:rPr>
                <w:rFonts w:ascii="Times New Roman" w:hAnsi="Times New Roman" w:cs="Times New Roman"/>
                <w:sz w:val="18"/>
                <w:szCs w:val="18"/>
              </w:rPr>
              <w:t>definiuje pojęcie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„żal za grzechy”</w:t>
            </w:r>
          </w:p>
          <w:p w:rsidR="00D459BD" w:rsidRDefault="00D459BD" w:rsidP="00D459BD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459BD">
              <w:rPr>
                <w:rFonts w:ascii="Times New Roman" w:hAnsi="Times New Roman" w:cs="Times New Roman"/>
                <w:sz w:val="18"/>
                <w:szCs w:val="18"/>
              </w:rPr>
              <w:t>definiuje pojęcie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mocne postanowienie poprawy</w:t>
            </w:r>
          </w:p>
          <w:p w:rsidR="00D459BD" w:rsidRDefault="00203871" w:rsidP="00D459BD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definiuje pojęcie „zadośćuczynienia”</w:t>
            </w:r>
          </w:p>
          <w:p w:rsidR="00843E83" w:rsidRDefault="00901C9C" w:rsidP="00843E83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akt „Jezu, ufam Tobie”</w:t>
            </w:r>
          </w:p>
          <w:p w:rsidR="00843E83" w:rsidRPr="00843E83" w:rsidRDefault="00843E83" w:rsidP="00843E83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3E83">
              <w:rPr>
                <w:rFonts w:ascii="Times New Roman" w:hAnsi="Times New Roman" w:cs="Times New Roman"/>
                <w:sz w:val="18"/>
                <w:szCs w:val="18"/>
              </w:rPr>
              <w:t>uzasadnia potrzebę systematycznego przystępowania do sakramentu pokuty i pojednania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 przyjmowania Komunii Świętej</w:t>
            </w:r>
          </w:p>
        </w:tc>
        <w:tc>
          <w:tcPr>
            <w:tcW w:w="301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34191" w:rsidRPr="008C1FDE" w:rsidRDefault="00C34191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8C1FDE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wymienia sakramenty święte,</w:t>
            </w:r>
          </w:p>
          <w:p w:rsidR="00C34191" w:rsidRPr="00C34191" w:rsidRDefault="00C34191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339E6">
              <w:rPr>
                <w:rFonts w:ascii="Times New Roman" w:hAnsi="Times New Roman" w:cs="Times New Roman"/>
                <w:sz w:val="18"/>
                <w:szCs w:val="18"/>
              </w:rPr>
              <w:t>wyjaśnia, czym jest sumienie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wie</w:t>
            </w:r>
            <w:r w:rsidRPr="00F2797F">
              <w:rPr>
                <w:rFonts w:ascii="Times New Roman" w:hAnsi="Times New Roman" w:cs="Times New Roman"/>
                <w:sz w:val="18"/>
                <w:szCs w:val="18"/>
              </w:rPr>
              <w:t>, że Pan Jezus jest obecny w sakramencie pokuty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 pojednania</w:t>
            </w:r>
          </w:p>
          <w:p w:rsidR="00C34191" w:rsidRPr="00C34191" w:rsidRDefault="00C34191" w:rsidP="00C34191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C34191">
              <w:rPr>
                <w:rFonts w:ascii="Times New Roman" w:hAnsi="Times New Roman" w:cs="Times New Roman"/>
                <w:sz w:val="18"/>
                <w:szCs w:val="18"/>
              </w:rPr>
              <w:t xml:space="preserve">wskazuje Pana Jezusa jako opowiadającego przypowieść o miłosiernym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Ojcu</w:t>
            </w:r>
          </w:p>
          <w:p w:rsidR="00D459BD" w:rsidRPr="00D459BD" w:rsidRDefault="00C34191" w:rsidP="00D459BD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C34191">
              <w:rPr>
                <w:rFonts w:ascii="Times New Roman" w:hAnsi="Times New Roman" w:cs="Times New Roman"/>
                <w:sz w:val="18"/>
                <w:szCs w:val="18"/>
              </w:rPr>
              <w:t>odróżnia 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rzechy ciężkie i grzechy lekkie</w:t>
            </w:r>
          </w:p>
          <w:p w:rsidR="00D459BD" w:rsidRPr="00D459BD" w:rsidRDefault="007E5F3C" w:rsidP="00D459BD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D459BD">
              <w:rPr>
                <w:rFonts w:ascii="Times New Roman" w:hAnsi="Times New Roman" w:cs="Times New Roman"/>
                <w:sz w:val="18"/>
                <w:szCs w:val="18"/>
              </w:rPr>
              <w:t>tłumaczy, że Pan Jezus przychodzi na ziemię, aby przemieniać serca grzeszników</w:t>
            </w:r>
            <w:r w:rsidR="00D459BD">
              <w:t xml:space="preserve"> </w:t>
            </w:r>
            <w:r w:rsidR="00D459BD" w:rsidRPr="00D459BD">
              <w:rPr>
                <w:rFonts w:ascii="Times New Roman" w:hAnsi="Times New Roman" w:cs="Times New Roman"/>
                <w:sz w:val="18"/>
                <w:szCs w:val="18"/>
              </w:rPr>
              <w:t>→ zapoznanie z pojęciem i warunkami sakramentu pokuty i pojednania</w:t>
            </w:r>
            <w:r w:rsidR="00D459B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C34191" w:rsidRPr="00D459BD" w:rsidRDefault="00D459BD" w:rsidP="00D459BD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na czym polega rachunek sumienia</w:t>
            </w:r>
          </w:p>
          <w:p w:rsidR="00D459BD" w:rsidRPr="00D459BD" w:rsidRDefault="00D459BD" w:rsidP="00D459BD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tłumaczy, co to jest żal za grzechy</w:t>
            </w:r>
          </w:p>
          <w:p w:rsidR="00D459BD" w:rsidRPr="00D459BD" w:rsidRDefault="00D459BD" w:rsidP="00D459BD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na czym polega postanowienie poprawy</w:t>
            </w:r>
          </w:p>
          <w:p w:rsidR="00D459BD" w:rsidRPr="00203871" w:rsidRDefault="00203871" w:rsidP="00D459BD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wyjaśnia, kiedy spowiedź jest szczera</w:t>
            </w:r>
          </w:p>
          <w:p w:rsidR="00901C9C" w:rsidRPr="00901C9C" w:rsidRDefault="00203871" w:rsidP="00D459BD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konieczność naprawy krzywd</w:t>
            </w:r>
            <w:r w:rsidR="00901C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203871" w:rsidRPr="00843E83" w:rsidRDefault="00901C9C" w:rsidP="00D459BD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św. Faustynę jako apostołkę Bożego miłosierdzia</w:t>
            </w:r>
          </w:p>
          <w:p w:rsidR="00843E83" w:rsidRPr="00D459BD" w:rsidRDefault="00843E83" w:rsidP="00D459BD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zna warunki praktykowania pierwszych piątków miesiąca </w:t>
            </w:r>
          </w:p>
        </w:tc>
      </w:tr>
      <w:tr w:rsidR="002D4C3A" w:rsidRPr="002D5096" w:rsidTr="0010571A">
        <w:trPr>
          <w:trHeight w:val="6610"/>
        </w:trPr>
        <w:tc>
          <w:tcPr>
            <w:tcW w:w="1276" w:type="dxa"/>
          </w:tcPr>
          <w:p w:rsidR="002D4C3A" w:rsidRPr="000B38B3" w:rsidRDefault="002D4C3A" w:rsidP="00C341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5. </w:t>
            </w:r>
            <w:r w:rsidR="00843E83">
              <w:rPr>
                <w:rFonts w:ascii="Times New Roman" w:hAnsi="Times New Roman" w:cs="Times New Roman"/>
                <w:sz w:val="18"/>
                <w:szCs w:val="18"/>
              </w:rPr>
              <w:t>Pan Jezus zaprasza nas na ucztę</w:t>
            </w:r>
          </w:p>
        </w:tc>
        <w:tc>
          <w:tcPr>
            <w:tcW w:w="1731" w:type="dxa"/>
          </w:tcPr>
          <w:p w:rsidR="002D4C3A" w:rsidRDefault="009B3219" w:rsidP="009B3219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sens uczestnictwa w Eucharystii</w:t>
            </w:r>
          </w:p>
          <w:p w:rsidR="009B3219" w:rsidRDefault="000742A9" w:rsidP="009B3219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wskazuje na obecność ukrzyżowanego i zmartwychwstałego Jezusa w trakcie sprawowania Eucharystii</w:t>
            </w:r>
          </w:p>
          <w:p w:rsidR="00655647" w:rsidRDefault="00655647" w:rsidP="009B3219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sens wszystkich gestów, postaw i obrzędów mszy św.</w:t>
            </w:r>
          </w:p>
          <w:p w:rsidR="00655647" w:rsidRPr="009B3219" w:rsidRDefault="00655647" w:rsidP="009B3219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opowiada o jedności Ojca, Syna i Ducha Świętego </w:t>
            </w:r>
          </w:p>
        </w:tc>
        <w:tc>
          <w:tcPr>
            <w:tcW w:w="3084" w:type="dxa"/>
          </w:tcPr>
          <w:p w:rsidR="002D4C3A" w:rsidRDefault="00843E83" w:rsidP="00843E83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843E83">
              <w:rPr>
                <w:rFonts w:ascii="Times New Roman" w:hAnsi="Times New Roman" w:cs="Times New Roman"/>
                <w:sz w:val="18"/>
                <w:szCs w:val="18"/>
              </w:rPr>
              <w:t>wyjaśnia, że Eucharystia jest ucztą, podczas której objawia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</w:t>
            </w:r>
            <w:r w:rsidRPr="00843E83">
              <w:rPr>
                <w:rFonts w:ascii="Times New Roman" w:hAnsi="Times New Roman" w:cs="Times New Roman"/>
                <w:sz w:val="18"/>
                <w:szCs w:val="18"/>
              </w:rPr>
              <w:t xml:space="preserve">ię jedność działania Ojca,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Syna i Ducha Świętego</w:t>
            </w:r>
          </w:p>
          <w:p w:rsidR="00843E83" w:rsidRDefault="009B3219" w:rsidP="00843E83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sens poszczególnych elementów obrzędów wstępnych mszy św.</w:t>
            </w:r>
          </w:p>
          <w:p w:rsidR="009B3219" w:rsidRDefault="009B3219" w:rsidP="00843E83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wyjaśnia, że pod czas liturgii słowa Bóg mówi do nas</w:t>
            </w:r>
          </w:p>
          <w:p w:rsidR="009B3219" w:rsidRDefault="009B3219" w:rsidP="00843E83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sens modlitwy wspólnotowej</w:t>
            </w:r>
          </w:p>
          <w:p w:rsidR="009B3219" w:rsidRDefault="009B3219" w:rsidP="00843E83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sens przygotowania darów podczas Eucharystii</w:t>
            </w:r>
          </w:p>
          <w:p w:rsidR="000742A9" w:rsidRDefault="0010571A" w:rsidP="00843E83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opisuje, że przyjmując Komunię św., przyjmujemy samego Chrystusa i jednoczymy się z Nim</w:t>
            </w:r>
          </w:p>
          <w:p w:rsidR="0010571A" w:rsidRDefault="0010571A" w:rsidP="00843E83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tłumaczy, dlaczego Komunia św. jest potrzebna w życiu chrześcijanina </w:t>
            </w:r>
          </w:p>
          <w:p w:rsidR="0010571A" w:rsidRDefault="0010571A" w:rsidP="00843E83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opisuje wartość błogosławieństwa w życiu człowieka </w:t>
            </w:r>
          </w:p>
          <w:p w:rsidR="00655647" w:rsidRDefault="00655647" w:rsidP="00843E83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wyjaśnia, że msza św. jest pamiątką Zmartwychwstania Pana</w:t>
            </w:r>
          </w:p>
          <w:p w:rsidR="00655647" w:rsidRPr="00843E83" w:rsidRDefault="00655647" w:rsidP="00843E83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przejawy działania Ducha Świętego w Kościele</w:t>
            </w:r>
          </w:p>
        </w:tc>
        <w:tc>
          <w:tcPr>
            <w:tcW w:w="2551" w:type="dxa"/>
          </w:tcPr>
          <w:p w:rsidR="002D4C3A" w:rsidRDefault="00843E83" w:rsidP="00C34191">
            <w:pPr>
              <w:pStyle w:val="Akapitzlist"/>
              <w:numPr>
                <w:ilvl w:val="0"/>
                <w:numId w:val="3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843E83">
              <w:rPr>
                <w:rFonts w:ascii="Times New Roman" w:hAnsi="Times New Roman" w:cs="Times New Roman"/>
                <w:sz w:val="18"/>
                <w:szCs w:val="18"/>
              </w:rPr>
              <w:t>opowiada o ustanowieniu Eucharystii,</w:t>
            </w:r>
          </w:p>
          <w:p w:rsidR="009B3219" w:rsidRDefault="009B3219" w:rsidP="00C34191">
            <w:pPr>
              <w:pStyle w:val="Akapitzlist"/>
              <w:numPr>
                <w:ilvl w:val="0"/>
                <w:numId w:val="3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opisuje, co dzieje się podczas obrzędów wstępnych mszy św.</w:t>
            </w:r>
          </w:p>
          <w:p w:rsidR="009B3219" w:rsidRDefault="009B3219" w:rsidP="00C34191">
            <w:pPr>
              <w:pStyle w:val="Akapitzlist"/>
              <w:numPr>
                <w:ilvl w:val="0"/>
                <w:numId w:val="3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sens liturgii słowa</w:t>
            </w:r>
          </w:p>
          <w:p w:rsidR="009B3219" w:rsidRDefault="009B3219" w:rsidP="00C34191">
            <w:pPr>
              <w:pStyle w:val="Akapitzlist"/>
              <w:numPr>
                <w:ilvl w:val="0"/>
                <w:numId w:val="3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formułuje wezwania modlitwy wiernych</w:t>
            </w:r>
          </w:p>
          <w:p w:rsidR="009B3219" w:rsidRDefault="009B3219" w:rsidP="00C34191">
            <w:pPr>
              <w:pStyle w:val="Akapitzlist"/>
              <w:numPr>
                <w:ilvl w:val="0"/>
                <w:numId w:val="3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opisuje znaczenie gestów </w:t>
            </w:r>
            <w:r w:rsidR="000742A9">
              <w:rPr>
                <w:rFonts w:ascii="Times New Roman" w:hAnsi="Times New Roman" w:cs="Times New Roman"/>
                <w:sz w:val="18"/>
                <w:szCs w:val="18"/>
              </w:rPr>
              <w:t>związanych z przygotowaniem darów ofiarnych</w:t>
            </w:r>
          </w:p>
          <w:p w:rsidR="0010571A" w:rsidRDefault="0010571A" w:rsidP="00C34191">
            <w:pPr>
              <w:pStyle w:val="Akapitzlist"/>
              <w:numPr>
                <w:ilvl w:val="0"/>
                <w:numId w:val="3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wie, co dzieje się podczas przeistoczenia</w:t>
            </w:r>
          </w:p>
          <w:p w:rsidR="0010571A" w:rsidRDefault="0010571A" w:rsidP="00C34191">
            <w:pPr>
              <w:pStyle w:val="Akapitzlist"/>
              <w:numPr>
                <w:ilvl w:val="0"/>
                <w:numId w:val="3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schemat Modlitwy Pańskiej</w:t>
            </w:r>
          </w:p>
          <w:p w:rsidR="0010571A" w:rsidRDefault="0010571A" w:rsidP="00C34191">
            <w:pPr>
              <w:pStyle w:val="Akapitzlist"/>
              <w:numPr>
                <w:ilvl w:val="0"/>
                <w:numId w:val="3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pojęcia: post eucharystyczny, Komunia św.</w:t>
            </w:r>
          </w:p>
          <w:p w:rsidR="00655647" w:rsidRDefault="00655647" w:rsidP="0090397F">
            <w:pPr>
              <w:pStyle w:val="Akapitzlist"/>
              <w:numPr>
                <w:ilvl w:val="0"/>
                <w:numId w:val="3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655647">
              <w:rPr>
                <w:rFonts w:ascii="Times New Roman" w:hAnsi="Times New Roman" w:cs="Times New Roman"/>
                <w:sz w:val="18"/>
                <w:szCs w:val="18"/>
              </w:rPr>
              <w:t>wyjaśnia czym jest błogosławieństwo</w:t>
            </w:r>
          </w:p>
          <w:p w:rsidR="00655647" w:rsidRDefault="00655647" w:rsidP="0090397F">
            <w:pPr>
              <w:pStyle w:val="Akapitzlist"/>
              <w:numPr>
                <w:ilvl w:val="0"/>
                <w:numId w:val="3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655647">
              <w:rPr>
                <w:rFonts w:ascii="Times New Roman" w:hAnsi="Times New Roman" w:cs="Times New Roman"/>
                <w:sz w:val="18"/>
                <w:szCs w:val="18"/>
              </w:rPr>
              <w:t>tłumaczy pojęcie Najświętszy Sakrament</w:t>
            </w:r>
          </w:p>
          <w:p w:rsidR="00655647" w:rsidRPr="00655647" w:rsidRDefault="00655647" w:rsidP="0090397F">
            <w:pPr>
              <w:pStyle w:val="Akapitzlist"/>
              <w:numPr>
                <w:ilvl w:val="0"/>
                <w:numId w:val="3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obowiązki wynikające z przykazań kościelnych</w:t>
            </w:r>
          </w:p>
          <w:p w:rsidR="00655647" w:rsidRPr="00655647" w:rsidRDefault="00655647" w:rsidP="00655647">
            <w:p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3219" w:rsidRDefault="009B3219" w:rsidP="00C34191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</w:t>
            </w:r>
            <w:r w:rsidR="00843E83" w:rsidRPr="00843E83">
              <w:rPr>
                <w:rFonts w:ascii="Times New Roman" w:hAnsi="Times New Roman" w:cs="Times New Roman"/>
                <w:sz w:val="18"/>
                <w:szCs w:val="18"/>
              </w:rPr>
              <w:t>, że Eucharystia jednoczy człowieka z Bogiem i bliźnimi</w:t>
            </w:r>
          </w:p>
          <w:p w:rsidR="002D4C3A" w:rsidRDefault="009B3219" w:rsidP="009B3219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obrzędy wstępne mszy św.</w:t>
            </w:r>
          </w:p>
          <w:p w:rsidR="009B3219" w:rsidRDefault="009B3219" w:rsidP="009B3219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elementy liturgii słowa</w:t>
            </w:r>
          </w:p>
          <w:p w:rsidR="009B3219" w:rsidRDefault="009B3219" w:rsidP="009B3219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konieczność modlitwy za innych</w:t>
            </w:r>
          </w:p>
          <w:p w:rsidR="009B3219" w:rsidRDefault="000742A9" w:rsidP="009B3219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gesty i postawy związane z przygotowaniem darów ofiarnych</w:t>
            </w:r>
          </w:p>
          <w:p w:rsidR="000742A9" w:rsidRDefault="0010571A" w:rsidP="009B3219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pojęcie „przeistoczenie”</w:t>
            </w:r>
          </w:p>
          <w:p w:rsidR="0010571A" w:rsidRDefault="0010571A" w:rsidP="009B3219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klasyfikuje wezwania Modlitwy Pańskiej odnoszące się do Boga i człowieka</w:t>
            </w:r>
          </w:p>
          <w:p w:rsidR="0010571A" w:rsidRDefault="0010571A" w:rsidP="009B3219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opisuje, jak należy zachować się przed i po przyjęciu Komunii św.</w:t>
            </w:r>
          </w:p>
          <w:p w:rsidR="00655647" w:rsidRDefault="00655647" w:rsidP="009B3219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wie, jak zachować się w czasie błogosławieństwa </w:t>
            </w:r>
          </w:p>
          <w:p w:rsidR="00655647" w:rsidRDefault="00655647" w:rsidP="009B3219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wszystkie przykazania kościelne</w:t>
            </w:r>
          </w:p>
        </w:tc>
        <w:tc>
          <w:tcPr>
            <w:tcW w:w="3012" w:type="dxa"/>
            <w:gridSpan w:val="2"/>
            <w:tcBorders>
              <w:right w:val="single" w:sz="4" w:space="0" w:color="auto"/>
            </w:tcBorders>
          </w:tcPr>
          <w:p w:rsidR="002D4C3A" w:rsidRDefault="00843E83" w:rsidP="00C34191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</w:t>
            </w:r>
            <w:r w:rsidR="009B3219">
              <w:rPr>
                <w:rFonts w:ascii="Times New Roman" w:hAnsi="Times New Roman" w:cs="Times New Roman"/>
                <w:sz w:val="18"/>
                <w:szCs w:val="18"/>
              </w:rPr>
              <w:t xml:space="preserve"> słowa ustanowienia 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ucharystii</w:t>
            </w:r>
          </w:p>
          <w:p w:rsidR="009B3219" w:rsidRDefault="009B3219" w:rsidP="00C34191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części mszy św.</w:t>
            </w:r>
          </w:p>
          <w:p w:rsidR="009B3219" w:rsidRDefault="009B3219" w:rsidP="00C34191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odpowiedzi na wezwania lektora i kapłana podczas mszy św.</w:t>
            </w:r>
          </w:p>
          <w:p w:rsidR="009B3219" w:rsidRDefault="009B3219" w:rsidP="00C34191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treść Wyznania wiary</w:t>
            </w:r>
          </w:p>
          <w:p w:rsidR="009B3219" w:rsidRDefault="000742A9" w:rsidP="00C34191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postawy towarzyszące procesji z darami</w:t>
            </w:r>
          </w:p>
          <w:p w:rsidR="000742A9" w:rsidRDefault="0010571A" w:rsidP="00C34191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wie, kiedy na mszy św. jest przeistoczenie</w:t>
            </w:r>
          </w:p>
          <w:p w:rsidR="0010571A" w:rsidRDefault="0010571A" w:rsidP="00C34191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przytacza z pamięci Modlitwę Pańską</w:t>
            </w:r>
          </w:p>
          <w:p w:rsidR="0010571A" w:rsidRDefault="0010571A" w:rsidP="00C34191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tłumaczy, że przyjmując Komunię św., przyjmujemy Jezusa do serca</w:t>
            </w:r>
          </w:p>
          <w:p w:rsidR="0010571A" w:rsidRDefault="00655647" w:rsidP="00C34191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gesty towarzyszące błogosławieństwu</w:t>
            </w:r>
          </w:p>
          <w:p w:rsidR="00655647" w:rsidRDefault="00655647" w:rsidP="00C34191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rozróżnia przykazania kościelne</w:t>
            </w:r>
          </w:p>
        </w:tc>
      </w:tr>
      <w:tr w:rsidR="002D4C3A" w:rsidRPr="002D5096" w:rsidTr="0010571A">
        <w:trPr>
          <w:trHeight w:val="9062"/>
        </w:trPr>
        <w:tc>
          <w:tcPr>
            <w:tcW w:w="1276" w:type="dxa"/>
          </w:tcPr>
          <w:p w:rsidR="002D4C3A" w:rsidRPr="003863DA" w:rsidRDefault="0064150A" w:rsidP="00C34191">
            <w:pPr>
              <w:tabs>
                <w:tab w:val="left" w:pos="273"/>
              </w:tabs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Katechezy okolicznościowe</w:t>
            </w:r>
          </w:p>
        </w:tc>
        <w:tc>
          <w:tcPr>
            <w:tcW w:w="1731" w:type="dxa"/>
          </w:tcPr>
          <w:p w:rsidR="006D66AD" w:rsidRDefault="006D66AD" w:rsidP="006D66AD">
            <w:pPr>
              <w:pStyle w:val="Akapitzlist"/>
              <w:numPr>
                <w:ilvl w:val="0"/>
                <w:numId w:val="37"/>
              </w:numPr>
              <w:tabs>
                <w:tab w:val="left" w:pos="281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sens udziału w drodze krzyżowej</w:t>
            </w:r>
          </w:p>
          <w:p w:rsidR="006D66AD" w:rsidRDefault="006D66AD" w:rsidP="006D66AD">
            <w:pPr>
              <w:pStyle w:val="Akapitzlist"/>
              <w:numPr>
                <w:ilvl w:val="0"/>
                <w:numId w:val="37"/>
              </w:numPr>
              <w:tabs>
                <w:tab w:val="left" w:pos="281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istotę Triduum Paschalnego</w:t>
            </w:r>
          </w:p>
          <w:p w:rsidR="003E66FD" w:rsidRPr="00342C60" w:rsidRDefault="00342C60" w:rsidP="00342C60">
            <w:pPr>
              <w:pStyle w:val="Akapitzlist"/>
              <w:numPr>
                <w:ilvl w:val="0"/>
                <w:numId w:val="37"/>
              </w:numPr>
              <w:tabs>
                <w:tab w:val="left" w:pos="281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wyjaśnia </w:t>
            </w:r>
            <w:r w:rsidR="009B3219" w:rsidRPr="005E15CA">
              <w:rPr>
                <w:rFonts w:ascii="Times New Roman" w:hAnsi="Times New Roman" w:cs="Times New Roman"/>
                <w:sz w:val="18"/>
                <w:szCs w:val="18"/>
              </w:rPr>
              <w:t xml:space="preserve">sens obchodów roku liturgicznego </w:t>
            </w:r>
          </w:p>
        </w:tc>
        <w:tc>
          <w:tcPr>
            <w:tcW w:w="3084" w:type="dxa"/>
          </w:tcPr>
          <w:p w:rsidR="00C01583" w:rsidRDefault="0064150A" w:rsidP="0064150A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64150A">
              <w:rPr>
                <w:rFonts w:ascii="Times New Roman" w:hAnsi="Times New Roman" w:cs="Times New Roman"/>
                <w:sz w:val="18"/>
                <w:szCs w:val="18"/>
              </w:rPr>
              <w:t xml:space="preserve"> znajduje powiązania między udziałem w nabożeństwie drogi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4150A">
              <w:rPr>
                <w:rFonts w:ascii="Times New Roman" w:hAnsi="Times New Roman" w:cs="Times New Roman"/>
                <w:sz w:val="18"/>
                <w:szCs w:val="18"/>
              </w:rPr>
              <w:t>krzyżowej a własnym życiem</w:t>
            </w:r>
          </w:p>
          <w:p w:rsidR="006D66AD" w:rsidRDefault="006D66AD" w:rsidP="0064150A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zbawczy wymiar wydarzeń Triduum Paschalnego</w:t>
            </w:r>
          </w:p>
          <w:p w:rsidR="006D66AD" w:rsidRPr="006D66AD" w:rsidRDefault="006D66AD" w:rsidP="006D66AD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6D66AD">
              <w:rPr>
                <w:rFonts w:ascii="Times New Roman" w:hAnsi="Times New Roman" w:cs="Times New Roman"/>
                <w:sz w:val="18"/>
                <w:szCs w:val="18"/>
              </w:rPr>
              <w:t>dtwarza z pamięci ewangeliczne wydarzenia Wielkanocy,</w:t>
            </w:r>
          </w:p>
          <w:p w:rsidR="00342C60" w:rsidRPr="00342C60" w:rsidRDefault="00342C60" w:rsidP="00342C60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342C60">
              <w:rPr>
                <w:rFonts w:ascii="Times New Roman" w:hAnsi="Times New Roman" w:cs="Times New Roman"/>
                <w:sz w:val="18"/>
                <w:szCs w:val="18"/>
              </w:rPr>
              <w:t>ukazanie prawdy, że Jezus jest obecny w Najświętszym Sakramencie,</w:t>
            </w:r>
          </w:p>
          <w:p w:rsidR="006D66AD" w:rsidRPr="000171A6" w:rsidRDefault="00342C60" w:rsidP="00342C60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342C60">
              <w:rPr>
                <w:rFonts w:ascii="Times New Roman" w:hAnsi="Times New Roman" w:cs="Times New Roman"/>
                <w:sz w:val="18"/>
                <w:szCs w:val="18"/>
              </w:rPr>
              <w:t>charakteryzuje związek pomiędzy procesją eucharystyczną a oddawaniem czci Panu Jezusowi</w:t>
            </w:r>
          </w:p>
        </w:tc>
        <w:tc>
          <w:tcPr>
            <w:tcW w:w="2551" w:type="dxa"/>
          </w:tcPr>
          <w:p w:rsidR="006D66AD" w:rsidRPr="0064150A" w:rsidRDefault="006D66AD" w:rsidP="006D66AD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64150A">
              <w:rPr>
                <w:rFonts w:ascii="Times New Roman" w:hAnsi="Times New Roman" w:cs="Times New Roman"/>
                <w:sz w:val="18"/>
                <w:szCs w:val="18"/>
              </w:rPr>
              <w:t>wylicza osoby i najważniejsze wydarzenia na drodze krzyżowej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4150A">
              <w:rPr>
                <w:rFonts w:ascii="Times New Roman" w:hAnsi="Times New Roman" w:cs="Times New Roman"/>
                <w:sz w:val="18"/>
                <w:szCs w:val="18"/>
              </w:rPr>
              <w:t>Pana Jezusa,</w:t>
            </w:r>
          </w:p>
          <w:p w:rsidR="006D66AD" w:rsidRDefault="006D66AD" w:rsidP="006D66AD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6D66AD">
              <w:rPr>
                <w:rFonts w:ascii="Times New Roman" w:hAnsi="Times New Roman" w:cs="Times New Roman"/>
                <w:sz w:val="18"/>
                <w:szCs w:val="18"/>
              </w:rPr>
              <w:t>streszcza najważniejsze wydarzenia Triduum Paschalnego</w:t>
            </w:r>
          </w:p>
          <w:p w:rsidR="00342C60" w:rsidRDefault="006D66AD" w:rsidP="00342C60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6D66AD">
              <w:rPr>
                <w:rFonts w:ascii="Times New Roman" w:hAnsi="Times New Roman" w:cs="Times New Roman"/>
                <w:sz w:val="18"/>
                <w:szCs w:val="18"/>
              </w:rPr>
              <w:t>znajduje powiązania pomiędzy wydarzeniami poranka wielkanocnego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D66AD">
              <w:rPr>
                <w:rFonts w:ascii="Times New Roman" w:hAnsi="Times New Roman" w:cs="Times New Roman"/>
                <w:sz w:val="18"/>
                <w:szCs w:val="18"/>
              </w:rPr>
              <w:t>a procesją rezurekcyjną</w:t>
            </w:r>
          </w:p>
          <w:p w:rsidR="002D4C3A" w:rsidRPr="000E56E4" w:rsidRDefault="00342C60" w:rsidP="00342C60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342C60">
              <w:rPr>
                <w:rFonts w:ascii="Times New Roman" w:hAnsi="Times New Roman" w:cs="Times New Roman"/>
                <w:sz w:val="18"/>
                <w:szCs w:val="18"/>
              </w:rPr>
              <w:t>zna symbolikę uroczystości Najświętszego Ciała i Krwi Chrystusa</w:t>
            </w:r>
          </w:p>
        </w:tc>
        <w:tc>
          <w:tcPr>
            <w:tcW w:w="2977" w:type="dxa"/>
          </w:tcPr>
          <w:p w:rsidR="006D66AD" w:rsidRPr="0064150A" w:rsidRDefault="006D66AD" w:rsidP="006D66AD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</w:t>
            </w:r>
            <w:r w:rsidRPr="006415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wszystkie </w:t>
            </w:r>
            <w:r w:rsidRPr="0064150A">
              <w:rPr>
                <w:rFonts w:ascii="Times New Roman" w:hAnsi="Times New Roman" w:cs="Times New Roman"/>
                <w:sz w:val="18"/>
                <w:szCs w:val="18"/>
              </w:rPr>
              <w:t>nazw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 i kolejność</w:t>
            </w:r>
            <w:r w:rsidRPr="0064150A">
              <w:rPr>
                <w:rFonts w:ascii="Times New Roman" w:hAnsi="Times New Roman" w:cs="Times New Roman"/>
                <w:sz w:val="18"/>
                <w:szCs w:val="18"/>
              </w:rPr>
              <w:t xml:space="preserve"> stacji drogi krzyżowej,</w:t>
            </w:r>
          </w:p>
          <w:p w:rsidR="00C01583" w:rsidRDefault="006D66AD" w:rsidP="006D66AD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D66AD">
              <w:rPr>
                <w:rFonts w:ascii="Times New Roman" w:hAnsi="Times New Roman" w:cs="Times New Roman"/>
                <w:sz w:val="18"/>
                <w:szCs w:val="18"/>
              </w:rPr>
              <w:t>wylicza pokarmy nie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zbędne w koszyczku wielkanocnym</w:t>
            </w:r>
          </w:p>
          <w:p w:rsidR="006D66AD" w:rsidRDefault="006D66AD" w:rsidP="006D66AD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opowiada o przybyciu do grobu Jezusa św. Jana i św. Piotra w poranek wielkanocny</w:t>
            </w:r>
          </w:p>
          <w:p w:rsidR="006D66AD" w:rsidRPr="006D66AD" w:rsidRDefault="00342C60" w:rsidP="00342C60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wyjaśnia pojęcia: monstrancja, </w:t>
            </w:r>
            <w:r w:rsidRPr="00342C60">
              <w:rPr>
                <w:rFonts w:ascii="Times New Roman" w:hAnsi="Times New Roman" w:cs="Times New Roman"/>
                <w:sz w:val="18"/>
                <w:szCs w:val="18"/>
              </w:rPr>
              <w:t>baldachim, adoracja</w:t>
            </w:r>
          </w:p>
        </w:tc>
        <w:tc>
          <w:tcPr>
            <w:tcW w:w="3012" w:type="dxa"/>
            <w:gridSpan w:val="2"/>
            <w:tcBorders>
              <w:right w:val="single" w:sz="4" w:space="0" w:color="auto"/>
            </w:tcBorders>
          </w:tcPr>
          <w:p w:rsidR="006D66AD" w:rsidRDefault="006D66AD" w:rsidP="006D66AD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wymienia większość stacji drogi krzyżowej </w:t>
            </w:r>
            <w:r w:rsidRPr="006D66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6D66AD" w:rsidRPr="006D66AD" w:rsidRDefault="006D66AD" w:rsidP="006D66AD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D66AD">
              <w:rPr>
                <w:rFonts w:ascii="Times New Roman" w:hAnsi="Times New Roman" w:cs="Times New Roman"/>
                <w:sz w:val="18"/>
                <w:szCs w:val="18"/>
              </w:rPr>
              <w:t>wymienia dni Triduum Paschalnego,</w:t>
            </w:r>
          </w:p>
          <w:p w:rsidR="00342C60" w:rsidRDefault="00342C60" w:rsidP="006D66AD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wskazuje Zmartwychwstanie Jezusa jako najważniejsze wydarzenie dla naszego zbawienia</w:t>
            </w:r>
            <w:r w:rsidRPr="00342C6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C01583" w:rsidRPr="000171A6" w:rsidRDefault="00342C60" w:rsidP="006D66AD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342C60">
              <w:rPr>
                <w:rFonts w:ascii="Times New Roman" w:hAnsi="Times New Roman" w:cs="Times New Roman"/>
                <w:sz w:val="18"/>
                <w:szCs w:val="18"/>
              </w:rPr>
              <w:t>opisuje, w jaki sposób przebiega procesja Bożego Ciała,</w:t>
            </w:r>
          </w:p>
        </w:tc>
      </w:tr>
    </w:tbl>
    <w:p w:rsidR="00561B70" w:rsidRPr="00DE5AD9" w:rsidRDefault="00561B70" w:rsidP="00342C60">
      <w:pPr>
        <w:pStyle w:val="Podtytu"/>
        <w:ind w:left="0"/>
        <w:contextualSpacing/>
        <w:jc w:val="both"/>
        <w:rPr>
          <w:b w:val="0"/>
          <w:szCs w:val="22"/>
        </w:rPr>
      </w:pPr>
    </w:p>
    <w:sectPr w:rsidR="00561B70" w:rsidRPr="00DE5AD9" w:rsidSect="001D2420">
      <w:headerReference w:type="default" r:id="rId7"/>
      <w:pgSz w:w="16838" w:h="11906" w:orient="landscape"/>
      <w:pgMar w:top="1702" w:right="223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3374" w:rsidRDefault="00743374" w:rsidP="001D2420">
      <w:pPr>
        <w:spacing w:after="0" w:line="240" w:lineRule="auto"/>
      </w:pPr>
      <w:r>
        <w:separator/>
      </w:r>
    </w:p>
  </w:endnote>
  <w:endnote w:type="continuationSeparator" w:id="0">
    <w:p w:rsidR="00743374" w:rsidRDefault="00743374" w:rsidP="001D2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Pro-Regular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3374" w:rsidRDefault="00743374" w:rsidP="001D2420">
      <w:pPr>
        <w:spacing w:after="0" w:line="240" w:lineRule="auto"/>
      </w:pPr>
      <w:r>
        <w:separator/>
      </w:r>
    </w:p>
  </w:footnote>
  <w:footnote w:type="continuationSeparator" w:id="0">
    <w:p w:rsidR="00743374" w:rsidRDefault="00743374" w:rsidP="001D2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143" w:rsidRDefault="00DE314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2727F"/>
    <w:multiLevelType w:val="hybridMultilevel"/>
    <w:tmpl w:val="AA2E1A0C"/>
    <w:lvl w:ilvl="0" w:tplc="F2CC29B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07F41BB"/>
    <w:multiLevelType w:val="hybridMultilevel"/>
    <w:tmpl w:val="88E8A84A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860CAD"/>
    <w:multiLevelType w:val="hybridMultilevel"/>
    <w:tmpl w:val="E176242E"/>
    <w:lvl w:ilvl="0" w:tplc="F2CC29B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9B18A8"/>
    <w:multiLevelType w:val="hybridMultilevel"/>
    <w:tmpl w:val="3E56E9C8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37262F3"/>
    <w:multiLevelType w:val="hybridMultilevel"/>
    <w:tmpl w:val="C480D6C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CD5ED1"/>
    <w:multiLevelType w:val="hybridMultilevel"/>
    <w:tmpl w:val="A2D2F72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7B3C1B"/>
    <w:multiLevelType w:val="hybridMultilevel"/>
    <w:tmpl w:val="AB16FDA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8501F70"/>
    <w:multiLevelType w:val="hybridMultilevel"/>
    <w:tmpl w:val="E408BA2A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6E56A5"/>
    <w:multiLevelType w:val="hybridMultilevel"/>
    <w:tmpl w:val="F5A42F40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D80AC4"/>
    <w:multiLevelType w:val="hybridMultilevel"/>
    <w:tmpl w:val="8B3CE056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FF71FEB"/>
    <w:multiLevelType w:val="hybridMultilevel"/>
    <w:tmpl w:val="018EF27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DF7276"/>
    <w:multiLevelType w:val="hybridMultilevel"/>
    <w:tmpl w:val="0878222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2F861C5"/>
    <w:multiLevelType w:val="hybridMultilevel"/>
    <w:tmpl w:val="01B4C4A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3111A41"/>
    <w:multiLevelType w:val="hybridMultilevel"/>
    <w:tmpl w:val="C54A4C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6E5D7A"/>
    <w:multiLevelType w:val="hybridMultilevel"/>
    <w:tmpl w:val="A1BE6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6572D1A"/>
    <w:multiLevelType w:val="hybridMultilevel"/>
    <w:tmpl w:val="08F044B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72818CA"/>
    <w:multiLevelType w:val="hybridMultilevel"/>
    <w:tmpl w:val="9C1EB88E"/>
    <w:lvl w:ilvl="0" w:tplc="F2CC29B6">
      <w:start w:val="1"/>
      <w:numFmt w:val="bullet"/>
      <w:lvlText w:val=""/>
      <w:lvlJc w:val="left"/>
      <w:pPr>
        <w:ind w:left="108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189E2E2F"/>
    <w:multiLevelType w:val="hybridMultilevel"/>
    <w:tmpl w:val="1D56C9A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AC94286"/>
    <w:multiLevelType w:val="hybridMultilevel"/>
    <w:tmpl w:val="982A2FFA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AEF089E"/>
    <w:multiLevelType w:val="hybridMultilevel"/>
    <w:tmpl w:val="7E76E32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F745620"/>
    <w:multiLevelType w:val="hybridMultilevel"/>
    <w:tmpl w:val="C21C3CFE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00221D8"/>
    <w:multiLevelType w:val="hybridMultilevel"/>
    <w:tmpl w:val="3D8ED578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1003274"/>
    <w:multiLevelType w:val="hybridMultilevel"/>
    <w:tmpl w:val="8AD4604C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1416F54"/>
    <w:multiLevelType w:val="hybridMultilevel"/>
    <w:tmpl w:val="864EF1AE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31B08A5"/>
    <w:multiLevelType w:val="hybridMultilevel"/>
    <w:tmpl w:val="DE20052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3C210AC"/>
    <w:multiLevelType w:val="hybridMultilevel"/>
    <w:tmpl w:val="5610219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4E632C0"/>
    <w:multiLevelType w:val="hybridMultilevel"/>
    <w:tmpl w:val="440267B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5846DA2"/>
    <w:multiLevelType w:val="hybridMultilevel"/>
    <w:tmpl w:val="39585B6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59A3D7A"/>
    <w:multiLevelType w:val="hybridMultilevel"/>
    <w:tmpl w:val="949A614E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70225EC"/>
    <w:multiLevelType w:val="hybridMultilevel"/>
    <w:tmpl w:val="2AFA1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81C752E"/>
    <w:multiLevelType w:val="hybridMultilevel"/>
    <w:tmpl w:val="534612C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2CFB677B"/>
    <w:multiLevelType w:val="hybridMultilevel"/>
    <w:tmpl w:val="5D8EA9F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3A03119"/>
    <w:multiLevelType w:val="hybridMultilevel"/>
    <w:tmpl w:val="3ACE466A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4AF62A3"/>
    <w:multiLevelType w:val="hybridMultilevel"/>
    <w:tmpl w:val="F21EF95E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6D66A58"/>
    <w:multiLevelType w:val="hybridMultilevel"/>
    <w:tmpl w:val="018EFAE8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78E764C"/>
    <w:multiLevelType w:val="hybridMultilevel"/>
    <w:tmpl w:val="4E70903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39A51EE2"/>
    <w:multiLevelType w:val="hybridMultilevel"/>
    <w:tmpl w:val="3822CF3C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05A7E84"/>
    <w:multiLevelType w:val="hybridMultilevel"/>
    <w:tmpl w:val="E620181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41D3DBA"/>
    <w:multiLevelType w:val="hybridMultilevel"/>
    <w:tmpl w:val="C1F4520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7E03033"/>
    <w:multiLevelType w:val="hybridMultilevel"/>
    <w:tmpl w:val="12163B42"/>
    <w:lvl w:ilvl="0" w:tplc="226CED2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0">
    <w:nsid w:val="485E7663"/>
    <w:multiLevelType w:val="hybridMultilevel"/>
    <w:tmpl w:val="182A846A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C517414"/>
    <w:multiLevelType w:val="hybridMultilevel"/>
    <w:tmpl w:val="AD369E7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EDD30C6"/>
    <w:multiLevelType w:val="hybridMultilevel"/>
    <w:tmpl w:val="22903B46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1185B13"/>
    <w:multiLevelType w:val="hybridMultilevel"/>
    <w:tmpl w:val="B7C45D34"/>
    <w:lvl w:ilvl="0" w:tplc="F2CC29B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51B54D7E"/>
    <w:multiLevelType w:val="hybridMultilevel"/>
    <w:tmpl w:val="1504B348"/>
    <w:lvl w:ilvl="0" w:tplc="F2CC29B6">
      <w:start w:val="1"/>
      <w:numFmt w:val="bullet"/>
      <w:lvlText w:val=""/>
      <w:lvlJc w:val="left"/>
      <w:pPr>
        <w:ind w:left="644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2FD6DEE"/>
    <w:multiLevelType w:val="hybridMultilevel"/>
    <w:tmpl w:val="D26C060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4F92D89"/>
    <w:multiLevelType w:val="hybridMultilevel"/>
    <w:tmpl w:val="83B8C55E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5432CC9"/>
    <w:multiLevelType w:val="hybridMultilevel"/>
    <w:tmpl w:val="4600F978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82E18C7"/>
    <w:multiLevelType w:val="hybridMultilevel"/>
    <w:tmpl w:val="C232ADF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9B36004"/>
    <w:multiLevelType w:val="hybridMultilevel"/>
    <w:tmpl w:val="E96673A6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5BBC0AE5"/>
    <w:multiLevelType w:val="hybridMultilevel"/>
    <w:tmpl w:val="5ABC6ED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C905C25"/>
    <w:multiLevelType w:val="hybridMultilevel"/>
    <w:tmpl w:val="A1B664AC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F4E0F7B"/>
    <w:multiLevelType w:val="hybridMultilevel"/>
    <w:tmpl w:val="C900C26C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637C671E"/>
    <w:multiLevelType w:val="hybridMultilevel"/>
    <w:tmpl w:val="04687018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61A4665"/>
    <w:multiLevelType w:val="hybridMultilevel"/>
    <w:tmpl w:val="9E4E969E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6E521DE"/>
    <w:multiLevelType w:val="hybridMultilevel"/>
    <w:tmpl w:val="5E927A7C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971674E"/>
    <w:multiLevelType w:val="hybridMultilevel"/>
    <w:tmpl w:val="CCCAE0EA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6F4E5740"/>
    <w:multiLevelType w:val="hybridMultilevel"/>
    <w:tmpl w:val="E6DE524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3501EA4"/>
    <w:multiLevelType w:val="hybridMultilevel"/>
    <w:tmpl w:val="E8188C6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62B2C98"/>
    <w:multiLevelType w:val="hybridMultilevel"/>
    <w:tmpl w:val="EDB03DC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7321A06"/>
    <w:multiLevelType w:val="hybridMultilevel"/>
    <w:tmpl w:val="6130E2B8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B0B225E"/>
    <w:multiLevelType w:val="hybridMultilevel"/>
    <w:tmpl w:val="5EA2DD68"/>
    <w:lvl w:ilvl="0" w:tplc="E832683C">
      <w:start w:val="3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2">
    <w:nsid w:val="7D2015F9"/>
    <w:multiLevelType w:val="hybridMultilevel"/>
    <w:tmpl w:val="5FD01EE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7D463855"/>
    <w:multiLevelType w:val="hybridMultilevel"/>
    <w:tmpl w:val="A0D0B956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9"/>
  </w:num>
  <w:num w:numId="3">
    <w:abstractNumId w:val="13"/>
  </w:num>
  <w:num w:numId="4">
    <w:abstractNumId w:val="14"/>
  </w:num>
  <w:num w:numId="5">
    <w:abstractNumId w:val="2"/>
  </w:num>
  <w:num w:numId="6">
    <w:abstractNumId w:val="43"/>
  </w:num>
  <w:num w:numId="7">
    <w:abstractNumId w:val="22"/>
  </w:num>
  <w:num w:numId="8">
    <w:abstractNumId w:val="25"/>
  </w:num>
  <w:num w:numId="9">
    <w:abstractNumId w:val="50"/>
  </w:num>
  <w:num w:numId="10">
    <w:abstractNumId w:val="4"/>
  </w:num>
  <w:num w:numId="11">
    <w:abstractNumId w:val="23"/>
  </w:num>
  <w:num w:numId="12">
    <w:abstractNumId w:val="52"/>
  </w:num>
  <w:num w:numId="13">
    <w:abstractNumId w:val="58"/>
  </w:num>
  <w:num w:numId="14">
    <w:abstractNumId w:val="55"/>
  </w:num>
  <w:num w:numId="15">
    <w:abstractNumId w:val="60"/>
  </w:num>
  <w:num w:numId="16">
    <w:abstractNumId w:val="6"/>
  </w:num>
  <w:num w:numId="17">
    <w:abstractNumId w:val="1"/>
  </w:num>
  <w:num w:numId="18">
    <w:abstractNumId w:val="49"/>
  </w:num>
  <w:num w:numId="19">
    <w:abstractNumId w:val="53"/>
  </w:num>
  <w:num w:numId="20">
    <w:abstractNumId w:val="44"/>
  </w:num>
  <w:num w:numId="21">
    <w:abstractNumId w:val="35"/>
  </w:num>
  <w:num w:numId="22">
    <w:abstractNumId w:val="33"/>
  </w:num>
  <w:num w:numId="23">
    <w:abstractNumId w:val="41"/>
  </w:num>
  <w:num w:numId="24">
    <w:abstractNumId w:val="31"/>
  </w:num>
  <w:num w:numId="25">
    <w:abstractNumId w:val="56"/>
  </w:num>
  <w:num w:numId="26">
    <w:abstractNumId w:val="15"/>
  </w:num>
  <w:num w:numId="27">
    <w:abstractNumId w:val="51"/>
  </w:num>
  <w:num w:numId="28">
    <w:abstractNumId w:val="5"/>
  </w:num>
  <w:num w:numId="29">
    <w:abstractNumId w:val="17"/>
  </w:num>
  <w:num w:numId="30">
    <w:abstractNumId w:val="9"/>
  </w:num>
  <w:num w:numId="31">
    <w:abstractNumId w:val="11"/>
  </w:num>
  <w:num w:numId="32">
    <w:abstractNumId w:val="45"/>
  </w:num>
  <w:num w:numId="33">
    <w:abstractNumId w:val="24"/>
  </w:num>
  <w:num w:numId="34">
    <w:abstractNumId w:val="32"/>
  </w:num>
  <w:num w:numId="35">
    <w:abstractNumId w:val="42"/>
  </w:num>
  <w:num w:numId="36">
    <w:abstractNumId w:val="38"/>
  </w:num>
  <w:num w:numId="37">
    <w:abstractNumId w:val="36"/>
  </w:num>
  <w:num w:numId="38">
    <w:abstractNumId w:val="10"/>
  </w:num>
  <w:num w:numId="39">
    <w:abstractNumId w:val="46"/>
  </w:num>
  <w:num w:numId="40">
    <w:abstractNumId w:val="34"/>
  </w:num>
  <w:num w:numId="41">
    <w:abstractNumId w:val="3"/>
  </w:num>
  <w:num w:numId="42">
    <w:abstractNumId w:val="0"/>
  </w:num>
  <w:num w:numId="43">
    <w:abstractNumId w:val="21"/>
  </w:num>
  <w:num w:numId="44">
    <w:abstractNumId w:val="18"/>
  </w:num>
  <w:num w:numId="45">
    <w:abstractNumId w:val="7"/>
  </w:num>
  <w:num w:numId="46">
    <w:abstractNumId w:val="62"/>
  </w:num>
  <w:num w:numId="47">
    <w:abstractNumId w:val="19"/>
  </w:num>
  <w:num w:numId="48">
    <w:abstractNumId w:val="54"/>
  </w:num>
  <w:num w:numId="49">
    <w:abstractNumId w:val="20"/>
  </w:num>
  <w:num w:numId="50">
    <w:abstractNumId w:val="63"/>
  </w:num>
  <w:num w:numId="51">
    <w:abstractNumId w:val="48"/>
  </w:num>
  <w:num w:numId="52">
    <w:abstractNumId w:val="59"/>
  </w:num>
  <w:num w:numId="53">
    <w:abstractNumId w:val="12"/>
  </w:num>
  <w:num w:numId="54">
    <w:abstractNumId w:val="26"/>
  </w:num>
  <w:num w:numId="55">
    <w:abstractNumId w:val="57"/>
  </w:num>
  <w:num w:numId="56">
    <w:abstractNumId w:val="28"/>
  </w:num>
  <w:num w:numId="57">
    <w:abstractNumId w:val="40"/>
  </w:num>
  <w:num w:numId="58">
    <w:abstractNumId w:val="30"/>
  </w:num>
  <w:num w:numId="59">
    <w:abstractNumId w:val="37"/>
  </w:num>
  <w:num w:numId="60">
    <w:abstractNumId w:val="16"/>
  </w:num>
  <w:num w:numId="61">
    <w:abstractNumId w:val="27"/>
  </w:num>
  <w:num w:numId="62">
    <w:abstractNumId w:val="61"/>
  </w:num>
  <w:num w:numId="63">
    <w:abstractNumId w:val="8"/>
  </w:num>
  <w:num w:numId="64">
    <w:abstractNumId w:val="47"/>
  </w:num>
  <w:numIdMacAtCleanup w:val="6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3B0F"/>
    <w:rsid w:val="00022D7D"/>
    <w:rsid w:val="00026D4B"/>
    <w:rsid w:val="00031D2B"/>
    <w:rsid w:val="00044325"/>
    <w:rsid w:val="00053E74"/>
    <w:rsid w:val="000718CB"/>
    <w:rsid w:val="000742A9"/>
    <w:rsid w:val="0009156D"/>
    <w:rsid w:val="000A37F2"/>
    <w:rsid w:val="000B6B94"/>
    <w:rsid w:val="000C5FA2"/>
    <w:rsid w:val="000D1B19"/>
    <w:rsid w:val="000D243A"/>
    <w:rsid w:val="000E56E4"/>
    <w:rsid w:val="000F0B35"/>
    <w:rsid w:val="000F2F59"/>
    <w:rsid w:val="00103773"/>
    <w:rsid w:val="0010571A"/>
    <w:rsid w:val="00146519"/>
    <w:rsid w:val="00161FDB"/>
    <w:rsid w:val="0016619A"/>
    <w:rsid w:val="00172716"/>
    <w:rsid w:val="00180E25"/>
    <w:rsid w:val="001B70F5"/>
    <w:rsid w:val="001C1F3C"/>
    <w:rsid w:val="001C7B02"/>
    <w:rsid w:val="001D2420"/>
    <w:rsid w:val="00201C14"/>
    <w:rsid w:val="00203871"/>
    <w:rsid w:val="0021614E"/>
    <w:rsid w:val="002168DD"/>
    <w:rsid w:val="00217B59"/>
    <w:rsid w:val="00234FFB"/>
    <w:rsid w:val="002477F1"/>
    <w:rsid w:val="00257AA9"/>
    <w:rsid w:val="00270BCD"/>
    <w:rsid w:val="00283A65"/>
    <w:rsid w:val="002A68B3"/>
    <w:rsid w:val="002B6C70"/>
    <w:rsid w:val="002D4C3A"/>
    <w:rsid w:val="002E111C"/>
    <w:rsid w:val="002E483A"/>
    <w:rsid w:val="002F0EAC"/>
    <w:rsid w:val="002F2780"/>
    <w:rsid w:val="003123B4"/>
    <w:rsid w:val="00342C60"/>
    <w:rsid w:val="003863DA"/>
    <w:rsid w:val="003870D9"/>
    <w:rsid w:val="00395E1C"/>
    <w:rsid w:val="003A1153"/>
    <w:rsid w:val="003B2E93"/>
    <w:rsid w:val="003B71C9"/>
    <w:rsid w:val="003E66FD"/>
    <w:rsid w:val="0041031E"/>
    <w:rsid w:val="00437305"/>
    <w:rsid w:val="004F2237"/>
    <w:rsid w:val="0052109B"/>
    <w:rsid w:val="0053391E"/>
    <w:rsid w:val="00556C08"/>
    <w:rsid w:val="00561B70"/>
    <w:rsid w:val="0057668A"/>
    <w:rsid w:val="0059546D"/>
    <w:rsid w:val="005B5326"/>
    <w:rsid w:val="005C1828"/>
    <w:rsid w:val="005C3164"/>
    <w:rsid w:val="005E15CA"/>
    <w:rsid w:val="005E6DDA"/>
    <w:rsid w:val="005E72F9"/>
    <w:rsid w:val="005F3AEC"/>
    <w:rsid w:val="00635F0B"/>
    <w:rsid w:val="0064150A"/>
    <w:rsid w:val="00644246"/>
    <w:rsid w:val="006506CE"/>
    <w:rsid w:val="00655647"/>
    <w:rsid w:val="006A4E05"/>
    <w:rsid w:val="006A5C11"/>
    <w:rsid w:val="006B3068"/>
    <w:rsid w:val="006C7BD2"/>
    <w:rsid w:val="006D66AD"/>
    <w:rsid w:val="006E1C7E"/>
    <w:rsid w:val="006E469A"/>
    <w:rsid w:val="006F25F5"/>
    <w:rsid w:val="006F3B0F"/>
    <w:rsid w:val="006F7DA4"/>
    <w:rsid w:val="0071762F"/>
    <w:rsid w:val="00743374"/>
    <w:rsid w:val="007536F3"/>
    <w:rsid w:val="00760135"/>
    <w:rsid w:val="00777C82"/>
    <w:rsid w:val="007917BE"/>
    <w:rsid w:val="007948E3"/>
    <w:rsid w:val="007A4B83"/>
    <w:rsid w:val="007C2FDC"/>
    <w:rsid w:val="007E0F00"/>
    <w:rsid w:val="007E5F3C"/>
    <w:rsid w:val="00804BA4"/>
    <w:rsid w:val="00810B04"/>
    <w:rsid w:val="00813099"/>
    <w:rsid w:val="00842557"/>
    <w:rsid w:val="00843E83"/>
    <w:rsid w:val="00847241"/>
    <w:rsid w:val="00853162"/>
    <w:rsid w:val="00887F01"/>
    <w:rsid w:val="008919CB"/>
    <w:rsid w:val="008A4E48"/>
    <w:rsid w:val="008C1FDE"/>
    <w:rsid w:val="008D2518"/>
    <w:rsid w:val="008E6127"/>
    <w:rsid w:val="00901C9C"/>
    <w:rsid w:val="00903347"/>
    <w:rsid w:val="0092024B"/>
    <w:rsid w:val="00924E73"/>
    <w:rsid w:val="009339E6"/>
    <w:rsid w:val="00941B8E"/>
    <w:rsid w:val="00946DB9"/>
    <w:rsid w:val="009B3219"/>
    <w:rsid w:val="009B613F"/>
    <w:rsid w:val="009D4DB2"/>
    <w:rsid w:val="009E3456"/>
    <w:rsid w:val="009E599F"/>
    <w:rsid w:val="00A0666B"/>
    <w:rsid w:val="00AA2F01"/>
    <w:rsid w:val="00AB0644"/>
    <w:rsid w:val="00AC286D"/>
    <w:rsid w:val="00AD1D5A"/>
    <w:rsid w:val="00AE260A"/>
    <w:rsid w:val="00AF5213"/>
    <w:rsid w:val="00B31141"/>
    <w:rsid w:val="00B312F7"/>
    <w:rsid w:val="00B37F31"/>
    <w:rsid w:val="00B417A9"/>
    <w:rsid w:val="00B64F70"/>
    <w:rsid w:val="00B82EE2"/>
    <w:rsid w:val="00BC0A02"/>
    <w:rsid w:val="00BC3763"/>
    <w:rsid w:val="00BE00EF"/>
    <w:rsid w:val="00C01583"/>
    <w:rsid w:val="00C01864"/>
    <w:rsid w:val="00C17485"/>
    <w:rsid w:val="00C32D19"/>
    <w:rsid w:val="00C34191"/>
    <w:rsid w:val="00C36E6F"/>
    <w:rsid w:val="00C43CC5"/>
    <w:rsid w:val="00C448EB"/>
    <w:rsid w:val="00C561DC"/>
    <w:rsid w:val="00C64A6A"/>
    <w:rsid w:val="00C7096B"/>
    <w:rsid w:val="00C82150"/>
    <w:rsid w:val="00C82D89"/>
    <w:rsid w:val="00C83790"/>
    <w:rsid w:val="00CA2872"/>
    <w:rsid w:val="00CC2B12"/>
    <w:rsid w:val="00CD0955"/>
    <w:rsid w:val="00CD604A"/>
    <w:rsid w:val="00CF0037"/>
    <w:rsid w:val="00CF5C02"/>
    <w:rsid w:val="00D21229"/>
    <w:rsid w:val="00D459BD"/>
    <w:rsid w:val="00D55B81"/>
    <w:rsid w:val="00D623E0"/>
    <w:rsid w:val="00D6779E"/>
    <w:rsid w:val="00D80256"/>
    <w:rsid w:val="00D816AB"/>
    <w:rsid w:val="00DC0FE7"/>
    <w:rsid w:val="00DC2193"/>
    <w:rsid w:val="00DD3363"/>
    <w:rsid w:val="00DE3143"/>
    <w:rsid w:val="00DE32E3"/>
    <w:rsid w:val="00DE3ABD"/>
    <w:rsid w:val="00DE5AD9"/>
    <w:rsid w:val="00E10C08"/>
    <w:rsid w:val="00E12D05"/>
    <w:rsid w:val="00E160D4"/>
    <w:rsid w:val="00E17223"/>
    <w:rsid w:val="00E20063"/>
    <w:rsid w:val="00E260AB"/>
    <w:rsid w:val="00E637F4"/>
    <w:rsid w:val="00E946CA"/>
    <w:rsid w:val="00EC46E2"/>
    <w:rsid w:val="00F078A6"/>
    <w:rsid w:val="00F2797F"/>
    <w:rsid w:val="00F32173"/>
    <w:rsid w:val="00F47698"/>
    <w:rsid w:val="00F707CD"/>
    <w:rsid w:val="00FA181D"/>
    <w:rsid w:val="00FA6F29"/>
    <w:rsid w:val="00FC6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3B0F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536F3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utoRedefine/>
    <w:uiPriority w:val="1"/>
    <w:qFormat/>
    <w:rsid w:val="00F707CD"/>
    <w:pPr>
      <w:spacing w:after="0" w:line="240" w:lineRule="auto"/>
      <w:jc w:val="both"/>
    </w:pPr>
    <w:rPr>
      <w:rFonts w:ascii="Times New Roman" w:eastAsiaTheme="minorEastAsia" w:hAnsi="Times New Roman"/>
      <w:sz w:val="24"/>
      <w:szCs w:val="21"/>
      <w:lang w:eastAsia="pl-PL"/>
    </w:rPr>
  </w:style>
  <w:style w:type="paragraph" w:styleId="Podtytu">
    <w:name w:val="Subtitle"/>
    <w:basedOn w:val="Normalny"/>
    <w:link w:val="PodtytuZnak"/>
    <w:qFormat/>
    <w:rsid w:val="006F3B0F"/>
    <w:pPr>
      <w:spacing w:after="0" w:line="240" w:lineRule="auto"/>
      <w:ind w:left="18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6F3B0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F3B0F"/>
    <w:rPr>
      <w:b/>
      <w:bCs/>
    </w:rPr>
  </w:style>
  <w:style w:type="table" w:styleId="Tabela-Siatka">
    <w:name w:val="Table Grid"/>
    <w:basedOn w:val="Standardowy"/>
    <w:uiPriority w:val="59"/>
    <w:rsid w:val="008D2518"/>
    <w:pPr>
      <w:spacing w:after="0" w:line="240" w:lineRule="auto"/>
    </w:pPr>
    <w:rPr>
      <w:rFonts w:eastAsiaTheme="minorEastAsia"/>
      <w:lang w:eastAsia="pl-P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7536F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7536F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C6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63C0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C6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63C0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6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63C0"/>
    <w:rPr>
      <w:rFonts w:ascii="Segoe UI" w:eastAsiaTheme="minorEastAsia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3B0F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536F3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utoRedefine/>
    <w:uiPriority w:val="1"/>
    <w:qFormat/>
    <w:rsid w:val="00F707CD"/>
    <w:pPr>
      <w:spacing w:after="0" w:line="240" w:lineRule="auto"/>
      <w:jc w:val="both"/>
    </w:pPr>
    <w:rPr>
      <w:rFonts w:ascii="Times New Roman" w:eastAsiaTheme="minorEastAsia" w:hAnsi="Times New Roman"/>
      <w:sz w:val="24"/>
      <w:szCs w:val="21"/>
      <w:lang w:eastAsia="pl-PL"/>
    </w:rPr>
  </w:style>
  <w:style w:type="paragraph" w:styleId="Podtytu">
    <w:name w:val="Subtitle"/>
    <w:basedOn w:val="Normalny"/>
    <w:link w:val="PodtytuZnak"/>
    <w:qFormat/>
    <w:rsid w:val="006F3B0F"/>
    <w:pPr>
      <w:spacing w:after="0" w:line="240" w:lineRule="auto"/>
      <w:ind w:left="18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6F3B0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F3B0F"/>
    <w:rPr>
      <w:b/>
      <w:bCs/>
    </w:rPr>
  </w:style>
  <w:style w:type="table" w:styleId="Tabela-Siatka">
    <w:name w:val="Table Grid"/>
    <w:basedOn w:val="Standardowy"/>
    <w:uiPriority w:val="59"/>
    <w:rsid w:val="008D2518"/>
    <w:pPr>
      <w:spacing w:after="0" w:line="240" w:lineRule="auto"/>
    </w:pPr>
    <w:rPr>
      <w:rFonts w:eastAsiaTheme="minorEastAsia"/>
      <w:lang w:eastAsia="pl-P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7536F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7536F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C6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63C0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C6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63C0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6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63C0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3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1</Pages>
  <Words>3061</Words>
  <Characters>18368</Characters>
  <Application>Microsoft Office Word</Application>
  <DocSecurity>0</DocSecurity>
  <Lines>153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Wolska</dc:creator>
  <cp:keywords/>
  <dc:description/>
  <cp:lastModifiedBy>DYREKTOR</cp:lastModifiedBy>
  <cp:revision>20</cp:revision>
  <dcterms:created xsi:type="dcterms:W3CDTF">2022-04-19T18:18:00Z</dcterms:created>
  <dcterms:modified xsi:type="dcterms:W3CDTF">2023-09-20T17:11:00Z</dcterms:modified>
</cp:coreProperties>
</file>